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A8C13" w14:textId="77777777" w:rsidR="00764166" w:rsidRPr="00826365" w:rsidRDefault="00764166" w:rsidP="003C32BA">
      <w:pPr>
        <w:jc w:val="center"/>
        <w:rPr>
          <w:rFonts w:ascii="Kepler Std Light" w:hAnsi="Kepler Std Light"/>
          <w:b/>
        </w:rPr>
      </w:pPr>
      <w:r w:rsidRPr="00826365">
        <w:rPr>
          <w:rFonts w:ascii="Kepler Std Light" w:hAnsi="Kepler Std Light"/>
          <w:noProof/>
        </w:rPr>
        <w:drawing>
          <wp:inline distT="0" distB="0" distL="0" distR="0" wp14:anchorId="288DDCE0" wp14:editId="2ED4489D">
            <wp:extent cx="5195311" cy="819260"/>
            <wp:effectExtent l="0" t="0" r="5715" b="0"/>
            <wp:docPr id="27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75965" cy="831978"/>
                    </a:xfrm>
                    <a:prstGeom prst="rect">
                      <a:avLst/>
                    </a:prstGeom>
                    <a:noFill/>
                    <a:ln>
                      <a:noFill/>
                    </a:ln>
                  </pic:spPr>
                </pic:pic>
              </a:graphicData>
            </a:graphic>
          </wp:inline>
        </w:drawing>
      </w:r>
    </w:p>
    <w:p w14:paraId="2B2BE60A" w14:textId="77777777" w:rsidR="00764166" w:rsidRPr="00826365" w:rsidRDefault="00764166" w:rsidP="003C32BA">
      <w:pPr>
        <w:jc w:val="center"/>
        <w:rPr>
          <w:rFonts w:ascii="Kepler Std Light" w:hAnsi="Kepler Std Light"/>
          <w:b/>
        </w:rPr>
      </w:pPr>
    </w:p>
    <w:p w14:paraId="77021373" w14:textId="77777777" w:rsidR="00764166" w:rsidRPr="00826365" w:rsidRDefault="00764166" w:rsidP="003C32BA">
      <w:pPr>
        <w:jc w:val="center"/>
        <w:rPr>
          <w:rFonts w:ascii="Kepler Std Light" w:hAnsi="Kepler Std Light"/>
          <w:b/>
        </w:rPr>
      </w:pPr>
    </w:p>
    <w:p w14:paraId="25B1077C" w14:textId="77777777" w:rsidR="00764166" w:rsidRPr="00826365" w:rsidRDefault="00764166" w:rsidP="003C32BA">
      <w:pPr>
        <w:jc w:val="center"/>
        <w:rPr>
          <w:rFonts w:ascii="Kepler Std Light" w:hAnsi="Kepler Std Light"/>
          <w:b/>
        </w:rPr>
      </w:pPr>
    </w:p>
    <w:p w14:paraId="7D4032A2" w14:textId="77777777" w:rsidR="00704A28" w:rsidRDefault="00704A28" w:rsidP="003C32BA">
      <w:pPr>
        <w:jc w:val="center"/>
        <w:rPr>
          <w:rFonts w:ascii="Kepler Std Light" w:hAnsi="Kepler Std Light"/>
          <w:b/>
          <w:sz w:val="40"/>
          <w:szCs w:val="40"/>
        </w:rPr>
      </w:pPr>
    </w:p>
    <w:p w14:paraId="73F0CF4A" w14:textId="3651DAB5" w:rsidR="005A1E38" w:rsidRDefault="00DC40FD" w:rsidP="003C32BA">
      <w:pPr>
        <w:jc w:val="center"/>
        <w:rPr>
          <w:rFonts w:ascii="Kepler Std Light" w:hAnsi="Kepler Std Light"/>
          <w:b/>
          <w:sz w:val="40"/>
          <w:szCs w:val="40"/>
        </w:rPr>
      </w:pPr>
      <w:r>
        <w:rPr>
          <w:rFonts w:ascii="Kepler Std Light" w:hAnsi="Kepler Std Light"/>
          <w:b/>
          <w:sz w:val="40"/>
          <w:szCs w:val="40"/>
        </w:rPr>
        <w:t>FACULTY</w:t>
      </w:r>
      <w:r w:rsidR="005A1E38">
        <w:rPr>
          <w:rFonts w:ascii="Kepler Std Light" w:hAnsi="Kepler Std Light"/>
          <w:b/>
          <w:sz w:val="40"/>
          <w:szCs w:val="40"/>
        </w:rPr>
        <w:t xml:space="preserve"> TEACHING</w:t>
      </w:r>
    </w:p>
    <w:p w14:paraId="2E8530B1" w14:textId="77777777" w:rsidR="00BA027B" w:rsidRDefault="009C2DBA" w:rsidP="003C32BA">
      <w:pPr>
        <w:jc w:val="center"/>
        <w:rPr>
          <w:rFonts w:ascii="Kepler Std Light" w:hAnsi="Kepler Std Light"/>
          <w:b/>
          <w:sz w:val="28"/>
          <w:szCs w:val="28"/>
        </w:rPr>
      </w:pPr>
      <w:r w:rsidRPr="009C2DBA">
        <w:rPr>
          <w:rFonts w:ascii="Kepler Std Light" w:hAnsi="Kepler Std Light"/>
          <w:b/>
          <w:sz w:val="28"/>
          <w:szCs w:val="28"/>
        </w:rPr>
        <w:t xml:space="preserve">Tenure-Line, Career-Line, </w:t>
      </w:r>
    </w:p>
    <w:p w14:paraId="59176A22" w14:textId="0496F6C2" w:rsidR="009C2DBA" w:rsidRPr="009C2DBA" w:rsidRDefault="009C2DBA" w:rsidP="003C32BA">
      <w:pPr>
        <w:jc w:val="center"/>
        <w:rPr>
          <w:rFonts w:ascii="Kepler Std Light" w:hAnsi="Kepler Std Light"/>
          <w:b/>
          <w:sz w:val="28"/>
          <w:szCs w:val="28"/>
        </w:rPr>
      </w:pPr>
      <w:r w:rsidRPr="009C2DBA">
        <w:rPr>
          <w:rFonts w:ascii="Kepler Std Light" w:hAnsi="Kepler Std Light"/>
          <w:b/>
          <w:sz w:val="28"/>
          <w:szCs w:val="28"/>
        </w:rPr>
        <w:t>Adjunct and Visiting Faculty Members</w:t>
      </w:r>
    </w:p>
    <w:p w14:paraId="390B1C7A" w14:textId="3AE1651D" w:rsidR="00764166" w:rsidRPr="00826365" w:rsidRDefault="00764166" w:rsidP="003C32BA">
      <w:pPr>
        <w:jc w:val="center"/>
        <w:rPr>
          <w:rFonts w:ascii="Kepler Std Light" w:hAnsi="Kepler Std Light"/>
          <w:b/>
          <w:sz w:val="40"/>
          <w:szCs w:val="40"/>
        </w:rPr>
      </w:pPr>
      <w:r w:rsidRPr="00826365">
        <w:rPr>
          <w:rFonts w:ascii="Kepler Std Light" w:hAnsi="Kepler Std Light"/>
          <w:b/>
          <w:sz w:val="40"/>
          <w:szCs w:val="40"/>
        </w:rPr>
        <w:t>HANDBOOK</w:t>
      </w:r>
    </w:p>
    <w:p w14:paraId="38607F57" w14:textId="77777777" w:rsidR="00764166" w:rsidRPr="00826365" w:rsidRDefault="00764166" w:rsidP="003C32BA">
      <w:pPr>
        <w:jc w:val="center"/>
        <w:rPr>
          <w:rFonts w:ascii="Kepler Std Light" w:hAnsi="Kepler Std Light"/>
          <w:b/>
          <w:sz w:val="40"/>
          <w:szCs w:val="40"/>
        </w:rPr>
      </w:pPr>
    </w:p>
    <w:p w14:paraId="15795E00" w14:textId="2A22F62C" w:rsidR="00764166" w:rsidRPr="00826365" w:rsidRDefault="00764166" w:rsidP="003C32BA">
      <w:pPr>
        <w:jc w:val="center"/>
        <w:rPr>
          <w:rFonts w:ascii="Kepler Std Light" w:hAnsi="Kepler Std Light"/>
          <w:b/>
          <w:sz w:val="31"/>
          <w:szCs w:val="31"/>
        </w:rPr>
      </w:pPr>
    </w:p>
    <w:p w14:paraId="6C2F75C5" w14:textId="77777777" w:rsidR="00764166" w:rsidRPr="00826365" w:rsidRDefault="00764166" w:rsidP="003C32BA">
      <w:pPr>
        <w:jc w:val="center"/>
        <w:rPr>
          <w:rFonts w:ascii="Kepler Std Light" w:hAnsi="Kepler Std Light"/>
          <w:b/>
          <w:sz w:val="31"/>
          <w:szCs w:val="31"/>
        </w:rPr>
      </w:pPr>
    </w:p>
    <w:p w14:paraId="5A0B3C00" w14:textId="77777777" w:rsidR="00764166" w:rsidRPr="00826365" w:rsidRDefault="00764166" w:rsidP="003C32BA">
      <w:pPr>
        <w:rPr>
          <w:rFonts w:ascii="Kepler Std Light" w:hAnsi="Kepler Std Light"/>
        </w:rPr>
      </w:pPr>
    </w:p>
    <w:p w14:paraId="7C09B7D2" w14:textId="77777777" w:rsidR="00764166" w:rsidRPr="00826365" w:rsidRDefault="00764166" w:rsidP="003C32BA">
      <w:pPr>
        <w:rPr>
          <w:rFonts w:ascii="Kepler Std Light" w:hAnsi="Kepler Std Light"/>
          <w:sz w:val="19"/>
          <w:szCs w:val="19"/>
        </w:rPr>
      </w:pPr>
    </w:p>
    <w:p w14:paraId="21C02BE0" w14:textId="77777777" w:rsidR="00764166" w:rsidRPr="00826365" w:rsidRDefault="00764166" w:rsidP="003C32BA">
      <w:pPr>
        <w:rPr>
          <w:rFonts w:ascii="Kepler Std Light" w:hAnsi="Kepler Std Light"/>
          <w:b/>
          <w:sz w:val="19"/>
          <w:szCs w:val="19"/>
        </w:rPr>
        <w:sectPr w:rsidR="00764166" w:rsidRPr="00826365" w:rsidSect="002E2171">
          <w:footerReference w:type="default" r:id="rId12"/>
          <w:pgSz w:w="12240" w:h="15840"/>
          <w:pgMar w:top="1440" w:right="1440" w:bottom="1440" w:left="1440" w:header="720" w:footer="720" w:gutter="0"/>
          <w:cols w:space="720"/>
          <w:docGrid w:linePitch="360"/>
        </w:sectPr>
      </w:pPr>
    </w:p>
    <w:p w14:paraId="1C7B0ED1" w14:textId="77777777" w:rsidR="00764166" w:rsidRPr="00826365" w:rsidRDefault="00764166" w:rsidP="003C32BA">
      <w:pPr>
        <w:jc w:val="center"/>
        <w:rPr>
          <w:rFonts w:ascii="Kepler Std Light" w:hAnsi="Kepler Std Light"/>
        </w:rPr>
      </w:pPr>
    </w:p>
    <w:p w14:paraId="37F42644" w14:textId="77777777" w:rsidR="00764166" w:rsidRPr="00826365" w:rsidRDefault="00764166" w:rsidP="003C32BA">
      <w:pPr>
        <w:jc w:val="center"/>
        <w:rPr>
          <w:rFonts w:ascii="Kepler Std Light" w:hAnsi="Kepler Std Light"/>
        </w:rPr>
      </w:pPr>
    </w:p>
    <w:p w14:paraId="6B78AA03" w14:textId="01A05640" w:rsidR="00764166" w:rsidRPr="00826365" w:rsidRDefault="00764166" w:rsidP="003C32BA">
      <w:pPr>
        <w:jc w:val="center"/>
        <w:rPr>
          <w:rFonts w:ascii="Kepler Std Light" w:hAnsi="Kepler Std Light"/>
          <w:b/>
        </w:rPr>
      </w:pPr>
      <w:r w:rsidRPr="00826365">
        <w:rPr>
          <w:rFonts w:ascii="Kepler Std Light" w:hAnsi="Kepler Std Light"/>
          <w:b/>
        </w:rPr>
        <w:t>Department of Art and Art History</w:t>
      </w:r>
    </w:p>
    <w:p w14:paraId="00313BB4" w14:textId="47E39A39" w:rsidR="00764166" w:rsidRPr="00826365" w:rsidRDefault="00764166" w:rsidP="003C32BA">
      <w:pPr>
        <w:jc w:val="center"/>
        <w:rPr>
          <w:rFonts w:ascii="Kepler Std Light" w:hAnsi="Kepler Std Light"/>
          <w:b/>
        </w:rPr>
      </w:pPr>
      <w:r w:rsidRPr="00826365">
        <w:rPr>
          <w:rFonts w:ascii="Kepler Std Light" w:hAnsi="Kepler Std Light"/>
          <w:b/>
        </w:rPr>
        <w:t>University of Utah</w:t>
      </w:r>
    </w:p>
    <w:p w14:paraId="7F198B0C" w14:textId="77777777" w:rsidR="00764166" w:rsidRPr="00826365" w:rsidRDefault="00764166" w:rsidP="003C32BA">
      <w:pPr>
        <w:jc w:val="center"/>
        <w:rPr>
          <w:rFonts w:ascii="Kepler Std Light" w:hAnsi="Kepler Std Light"/>
          <w:b/>
        </w:rPr>
      </w:pPr>
    </w:p>
    <w:p w14:paraId="621C10E3" w14:textId="77777777" w:rsidR="00764166" w:rsidRPr="00826365" w:rsidRDefault="00764166" w:rsidP="003C32BA">
      <w:pPr>
        <w:jc w:val="center"/>
        <w:rPr>
          <w:rFonts w:ascii="Kepler Std Light" w:hAnsi="Kepler Std Light"/>
        </w:rPr>
      </w:pPr>
      <w:r w:rsidRPr="00826365">
        <w:rPr>
          <w:rFonts w:ascii="Kepler Std Light" w:hAnsi="Kepler Std Light"/>
        </w:rPr>
        <w:t>375 S 1530 E, Rm 161</w:t>
      </w:r>
    </w:p>
    <w:p w14:paraId="5801B83F" w14:textId="77777777" w:rsidR="00764166" w:rsidRPr="00826365" w:rsidRDefault="00764166" w:rsidP="003C32BA">
      <w:pPr>
        <w:jc w:val="center"/>
        <w:rPr>
          <w:rFonts w:ascii="Kepler Std Light" w:hAnsi="Kepler Std Light"/>
        </w:rPr>
      </w:pPr>
      <w:r w:rsidRPr="00826365">
        <w:rPr>
          <w:rFonts w:ascii="Kepler Std Light" w:hAnsi="Kepler Std Light"/>
        </w:rPr>
        <w:t>Salt Lake City, UT 84112-0380</w:t>
      </w:r>
    </w:p>
    <w:p w14:paraId="6B2C402D" w14:textId="73888EF9" w:rsidR="00764166" w:rsidRPr="00826365" w:rsidRDefault="00764166" w:rsidP="003C32BA">
      <w:pPr>
        <w:jc w:val="center"/>
        <w:rPr>
          <w:rFonts w:ascii="Kepler Std Light" w:hAnsi="Kepler Std Light"/>
        </w:rPr>
      </w:pPr>
      <w:r w:rsidRPr="00826365">
        <w:rPr>
          <w:rFonts w:ascii="Kepler Std Light" w:hAnsi="Kepler Std Light"/>
        </w:rPr>
        <w:t>801-581-8677</w:t>
      </w:r>
    </w:p>
    <w:p w14:paraId="6C5ADEB9" w14:textId="77777777" w:rsidR="00764166" w:rsidRPr="00826365" w:rsidRDefault="00764166" w:rsidP="003C32BA">
      <w:pPr>
        <w:jc w:val="center"/>
        <w:rPr>
          <w:rFonts w:ascii="Kepler Std Light" w:hAnsi="Kepler Std Light"/>
        </w:rPr>
      </w:pPr>
      <w:r w:rsidRPr="00826365">
        <w:rPr>
          <w:rFonts w:ascii="Kepler Std Light" w:hAnsi="Kepler Std Light"/>
        </w:rPr>
        <w:t>801-581-6171 (FAX)</w:t>
      </w:r>
    </w:p>
    <w:p w14:paraId="4F1AB6C9" w14:textId="2CB8B737" w:rsidR="00764166" w:rsidRPr="00826365" w:rsidRDefault="00126979" w:rsidP="003C32BA">
      <w:pPr>
        <w:jc w:val="center"/>
        <w:rPr>
          <w:rFonts w:ascii="Kepler Std Light" w:hAnsi="Kepler Std Light"/>
        </w:rPr>
      </w:pPr>
      <w:hyperlink r:id="rId13" w:history="1">
        <w:r w:rsidR="00764166" w:rsidRPr="00826365">
          <w:rPr>
            <w:rStyle w:val="Hyperlink"/>
            <w:rFonts w:ascii="Kepler Std Light" w:hAnsi="Kepler Std Light"/>
          </w:rPr>
          <w:t>www.art.utah.edu</w:t>
        </w:r>
      </w:hyperlink>
    </w:p>
    <w:p w14:paraId="16CFE612" w14:textId="1C400532" w:rsidR="00764166" w:rsidRPr="00826365" w:rsidRDefault="00126979" w:rsidP="003C32BA">
      <w:pPr>
        <w:jc w:val="center"/>
        <w:rPr>
          <w:rFonts w:ascii="Kepler Std Light" w:hAnsi="Kepler Std Light"/>
        </w:rPr>
      </w:pPr>
      <w:hyperlink r:id="rId14" w:history="1">
        <w:r w:rsidR="00764166" w:rsidRPr="00826365">
          <w:rPr>
            <w:rStyle w:val="Hyperlink"/>
            <w:rFonts w:ascii="Kepler Std Light" w:hAnsi="Kepler Std Light"/>
          </w:rPr>
          <w:t>info@art.utah.edu</w:t>
        </w:r>
      </w:hyperlink>
    </w:p>
    <w:p w14:paraId="5F14032A" w14:textId="77777777" w:rsidR="00764166" w:rsidRPr="00826365" w:rsidRDefault="00764166" w:rsidP="003C32BA">
      <w:pPr>
        <w:rPr>
          <w:rFonts w:ascii="Kepler Std Light" w:hAnsi="Kepler Std Light"/>
        </w:rPr>
      </w:pPr>
    </w:p>
    <w:p w14:paraId="11F8353D" w14:textId="77777777" w:rsidR="00764166" w:rsidRPr="00826365" w:rsidRDefault="00764166" w:rsidP="003C32BA">
      <w:pPr>
        <w:rPr>
          <w:rFonts w:ascii="Kepler Std Light" w:hAnsi="Kepler Std Light"/>
        </w:rPr>
      </w:pPr>
    </w:p>
    <w:p w14:paraId="49D311B5" w14:textId="4BA62DE2" w:rsidR="00656461" w:rsidRPr="00826365" w:rsidRDefault="00656461" w:rsidP="003C32BA">
      <w:pPr>
        <w:jc w:val="center"/>
        <w:rPr>
          <w:rFonts w:ascii="Kepler Std Light" w:hAnsi="Kepler Std Light"/>
          <w:b/>
          <w:sz w:val="21"/>
          <w:szCs w:val="21"/>
        </w:rPr>
      </w:pPr>
      <w:r w:rsidRPr="00826365">
        <w:rPr>
          <w:rFonts w:ascii="Kepler Std Light" w:hAnsi="Kepler Std Light"/>
          <w:b/>
          <w:sz w:val="21"/>
          <w:szCs w:val="21"/>
        </w:rPr>
        <w:br w:type="page"/>
      </w:r>
    </w:p>
    <w:bookmarkStart w:id="0" w:name="_Toc43232504" w:displacedByCustomXml="next"/>
    <w:sdt>
      <w:sdtPr>
        <w:id w:val="952369522"/>
        <w:docPartObj>
          <w:docPartGallery w:val="Table of Contents"/>
          <w:docPartUnique/>
        </w:docPartObj>
      </w:sdtPr>
      <w:sdtEndPr>
        <w:rPr>
          <w:b/>
          <w:bCs/>
          <w:noProof/>
        </w:rPr>
      </w:sdtEndPr>
      <w:sdtContent>
        <w:p w14:paraId="67AF273D" w14:textId="77777777" w:rsidR="006A6BD9" w:rsidRPr="006A6BD9" w:rsidRDefault="006A6BD9" w:rsidP="006A6BD9">
          <w:pPr>
            <w:pStyle w:val="TOCHeading"/>
            <w:jc w:val="center"/>
            <w:rPr>
              <w:rStyle w:val="Hyperlink"/>
              <w:rFonts w:eastAsia="Times New Roman" w:cstheme="minorHAnsi"/>
              <w:b/>
              <w:bCs/>
              <w:caps/>
              <w:color w:val="auto"/>
              <w:sz w:val="20"/>
              <w:szCs w:val="20"/>
            </w:rPr>
          </w:pPr>
          <w:r w:rsidRPr="006A6BD9">
            <w:rPr>
              <w:color w:val="000000" w:themeColor="text1"/>
            </w:rPr>
            <w:t>Table of Contents</w:t>
          </w:r>
          <w:r>
            <w:rPr>
              <w:rStyle w:val="Hyperlink"/>
              <w:rFonts w:eastAsia="Times New Roman" w:cstheme="minorHAnsi"/>
              <w:b/>
              <w:bCs/>
              <w:caps/>
              <w:noProof/>
              <w:color w:val="auto"/>
              <w:sz w:val="20"/>
              <w:szCs w:val="20"/>
            </w:rPr>
            <w:fldChar w:fldCharType="begin"/>
          </w:r>
          <w:r w:rsidRPr="006A6BD9">
            <w:rPr>
              <w:rStyle w:val="Hyperlink"/>
              <w:rFonts w:eastAsia="Times New Roman" w:cstheme="minorHAnsi"/>
              <w:b/>
              <w:bCs/>
              <w:caps/>
              <w:noProof/>
              <w:color w:val="auto"/>
              <w:sz w:val="20"/>
              <w:szCs w:val="20"/>
            </w:rPr>
            <w:instrText xml:space="preserve"> TOC \o "1-2" \h \z \u </w:instrText>
          </w:r>
          <w:r>
            <w:rPr>
              <w:rStyle w:val="Hyperlink"/>
              <w:rFonts w:eastAsia="Times New Roman" w:cstheme="minorHAnsi"/>
              <w:b/>
              <w:bCs/>
              <w:caps/>
              <w:noProof/>
              <w:color w:val="auto"/>
              <w:sz w:val="20"/>
              <w:szCs w:val="20"/>
            </w:rPr>
            <w:fldChar w:fldCharType="separate"/>
          </w:r>
        </w:p>
        <w:p w14:paraId="45814745" w14:textId="3020CADA" w:rsidR="006A6BD9" w:rsidRDefault="00126979">
          <w:pPr>
            <w:pStyle w:val="TOC1"/>
            <w:tabs>
              <w:tab w:val="right" w:leader="dot" w:pos="9350"/>
            </w:tabs>
            <w:rPr>
              <w:rFonts w:eastAsiaTheme="minorEastAsia" w:cstheme="minorBidi"/>
              <w:b w:val="0"/>
              <w:bCs w:val="0"/>
              <w:caps w:val="0"/>
              <w:noProof/>
              <w:sz w:val="24"/>
              <w:szCs w:val="24"/>
            </w:rPr>
          </w:pPr>
          <w:hyperlink w:anchor="_Toc84502820" w:history="1">
            <w:r w:rsidR="006A6BD9" w:rsidRPr="0006165B">
              <w:rPr>
                <w:rStyle w:val="Hyperlink"/>
                <w:rFonts w:ascii="Kepler Std Light" w:hAnsi="Kepler Std Light"/>
                <w:noProof/>
              </w:rPr>
              <w:t>Purpose</w:t>
            </w:r>
            <w:r w:rsidR="006A6BD9">
              <w:rPr>
                <w:noProof/>
                <w:webHidden/>
              </w:rPr>
              <w:tab/>
            </w:r>
            <w:r w:rsidR="006A6BD9">
              <w:rPr>
                <w:noProof/>
                <w:webHidden/>
              </w:rPr>
              <w:fldChar w:fldCharType="begin"/>
            </w:r>
            <w:r w:rsidR="006A6BD9">
              <w:rPr>
                <w:noProof/>
                <w:webHidden/>
              </w:rPr>
              <w:instrText xml:space="preserve"> PAGEREF _Toc84502820 \h </w:instrText>
            </w:r>
            <w:r w:rsidR="006A6BD9">
              <w:rPr>
                <w:noProof/>
                <w:webHidden/>
              </w:rPr>
            </w:r>
            <w:r w:rsidR="006A6BD9">
              <w:rPr>
                <w:noProof/>
                <w:webHidden/>
              </w:rPr>
              <w:fldChar w:fldCharType="separate"/>
            </w:r>
            <w:r w:rsidR="0065670A">
              <w:rPr>
                <w:noProof/>
                <w:webHidden/>
              </w:rPr>
              <w:t>3</w:t>
            </w:r>
            <w:r w:rsidR="006A6BD9">
              <w:rPr>
                <w:noProof/>
                <w:webHidden/>
              </w:rPr>
              <w:fldChar w:fldCharType="end"/>
            </w:r>
          </w:hyperlink>
        </w:p>
        <w:p w14:paraId="0B98026D" w14:textId="2B5BCA45" w:rsidR="006A6BD9" w:rsidRDefault="00126979">
          <w:pPr>
            <w:pStyle w:val="TOC1"/>
            <w:tabs>
              <w:tab w:val="right" w:leader="dot" w:pos="9350"/>
            </w:tabs>
            <w:rPr>
              <w:rFonts w:eastAsiaTheme="minorEastAsia" w:cstheme="minorBidi"/>
              <w:b w:val="0"/>
              <w:bCs w:val="0"/>
              <w:caps w:val="0"/>
              <w:noProof/>
              <w:sz w:val="24"/>
              <w:szCs w:val="24"/>
            </w:rPr>
          </w:pPr>
          <w:hyperlink w:anchor="_Toc84502821" w:history="1">
            <w:r w:rsidR="006A6BD9" w:rsidRPr="0006165B">
              <w:rPr>
                <w:rStyle w:val="Hyperlink"/>
                <w:rFonts w:ascii="Kepler Std Light" w:hAnsi="Kepler Std Light"/>
                <w:noProof/>
              </w:rPr>
              <w:t>Employment Procedures</w:t>
            </w:r>
            <w:r w:rsidR="006A6BD9">
              <w:rPr>
                <w:noProof/>
                <w:webHidden/>
              </w:rPr>
              <w:tab/>
            </w:r>
            <w:r w:rsidR="006A6BD9">
              <w:rPr>
                <w:noProof/>
                <w:webHidden/>
              </w:rPr>
              <w:fldChar w:fldCharType="begin"/>
            </w:r>
            <w:r w:rsidR="006A6BD9">
              <w:rPr>
                <w:noProof/>
                <w:webHidden/>
              </w:rPr>
              <w:instrText xml:space="preserve"> PAGEREF _Toc84502821 \h </w:instrText>
            </w:r>
            <w:r w:rsidR="006A6BD9">
              <w:rPr>
                <w:noProof/>
                <w:webHidden/>
              </w:rPr>
            </w:r>
            <w:r w:rsidR="006A6BD9">
              <w:rPr>
                <w:noProof/>
                <w:webHidden/>
              </w:rPr>
              <w:fldChar w:fldCharType="separate"/>
            </w:r>
            <w:r w:rsidR="0065670A">
              <w:rPr>
                <w:noProof/>
                <w:webHidden/>
              </w:rPr>
              <w:t>3</w:t>
            </w:r>
            <w:r w:rsidR="006A6BD9">
              <w:rPr>
                <w:noProof/>
                <w:webHidden/>
              </w:rPr>
              <w:fldChar w:fldCharType="end"/>
            </w:r>
          </w:hyperlink>
        </w:p>
        <w:p w14:paraId="61A1D9B3" w14:textId="662F5FA3" w:rsidR="006A6BD9" w:rsidRDefault="00126979">
          <w:pPr>
            <w:pStyle w:val="TOC1"/>
            <w:tabs>
              <w:tab w:val="right" w:leader="dot" w:pos="9350"/>
            </w:tabs>
            <w:rPr>
              <w:rFonts w:eastAsiaTheme="minorEastAsia" w:cstheme="minorBidi"/>
              <w:b w:val="0"/>
              <w:bCs w:val="0"/>
              <w:caps w:val="0"/>
              <w:noProof/>
              <w:sz w:val="24"/>
              <w:szCs w:val="24"/>
            </w:rPr>
          </w:pPr>
          <w:hyperlink w:anchor="_Toc84502822" w:history="1">
            <w:r w:rsidR="006A6BD9" w:rsidRPr="0006165B">
              <w:rPr>
                <w:rStyle w:val="Hyperlink"/>
                <w:rFonts w:ascii="Kepler Std Light" w:hAnsi="Kepler Std Light"/>
                <w:noProof/>
              </w:rPr>
              <w:t>Annual Teaching Support</w:t>
            </w:r>
            <w:r w:rsidR="006A6BD9">
              <w:rPr>
                <w:noProof/>
                <w:webHidden/>
              </w:rPr>
              <w:tab/>
            </w:r>
            <w:r w:rsidR="006A6BD9">
              <w:rPr>
                <w:noProof/>
                <w:webHidden/>
              </w:rPr>
              <w:fldChar w:fldCharType="begin"/>
            </w:r>
            <w:r w:rsidR="006A6BD9">
              <w:rPr>
                <w:noProof/>
                <w:webHidden/>
              </w:rPr>
              <w:instrText xml:space="preserve"> PAGEREF _Toc84502822 \h </w:instrText>
            </w:r>
            <w:r w:rsidR="006A6BD9">
              <w:rPr>
                <w:noProof/>
                <w:webHidden/>
              </w:rPr>
            </w:r>
            <w:r w:rsidR="006A6BD9">
              <w:rPr>
                <w:noProof/>
                <w:webHidden/>
              </w:rPr>
              <w:fldChar w:fldCharType="separate"/>
            </w:r>
            <w:r w:rsidR="0065670A">
              <w:rPr>
                <w:noProof/>
                <w:webHidden/>
              </w:rPr>
              <w:t>3</w:t>
            </w:r>
            <w:r w:rsidR="006A6BD9">
              <w:rPr>
                <w:noProof/>
                <w:webHidden/>
              </w:rPr>
              <w:fldChar w:fldCharType="end"/>
            </w:r>
          </w:hyperlink>
        </w:p>
        <w:p w14:paraId="19299A85" w14:textId="173E7854" w:rsidR="006A6BD9" w:rsidRDefault="00126979">
          <w:pPr>
            <w:pStyle w:val="TOC1"/>
            <w:tabs>
              <w:tab w:val="right" w:leader="dot" w:pos="9350"/>
            </w:tabs>
            <w:rPr>
              <w:rFonts w:eastAsiaTheme="minorEastAsia" w:cstheme="minorBidi"/>
              <w:b w:val="0"/>
              <w:bCs w:val="0"/>
              <w:caps w:val="0"/>
              <w:noProof/>
              <w:sz w:val="24"/>
              <w:szCs w:val="24"/>
            </w:rPr>
          </w:pPr>
          <w:hyperlink w:anchor="_Toc84502823" w:history="1">
            <w:r w:rsidR="006A6BD9" w:rsidRPr="0006165B">
              <w:rPr>
                <w:rStyle w:val="Hyperlink"/>
                <w:rFonts w:ascii="Kepler Std Light" w:hAnsi="Kepler Std Light"/>
                <w:noProof/>
              </w:rPr>
              <w:t>Building Security/Health and Safety</w:t>
            </w:r>
            <w:r w:rsidR="006A6BD9">
              <w:rPr>
                <w:noProof/>
                <w:webHidden/>
              </w:rPr>
              <w:tab/>
            </w:r>
            <w:r w:rsidR="006A6BD9">
              <w:rPr>
                <w:noProof/>
                <w:webHidden/>
              </w:rPr>
              <w:fldChar w:fldCharType="begin"/>
            </w:r>
            <w:r w:rsidR="006A6BD9">
              <w:rPr>
                <w:noProof/>
                <w:webHidden/>
              </w:rPr>
              <w:instrText xml:space="preserve"> PAGEREF _Toc84502823 \h </w:instrText>
            </w:r>
            <w:r w:rsidR="006A6BD9">
              <w:rPr>
                <w:noProof/>
                <w:webHidden/>
              </w:rPr>
            </w:r>
            <w:r w:rsidR="006A6BD9">
              <w:rPr>
                <w:noProof/>
                <w:webHidden/>
              </w:rPr>
              <w:fldChar w:fldCharType="separate"/>
            </w:r>
            <w:r w:rsidR="0065670A">
              <w:rPr>
                <w:noProof/>
                <w:webHidden/>
              </w:rPr>
              <w:t>3</w:t>
            </w:r>
            <w:r w:rsidR="006A6BD9">
              <w:rPr>
                <w:noProof/>
                <w:webHidden/>
              </w:rPr>
              <w:fldChar w:fldCharType="end"/>
            </w:r>
          </w:hyperlink>
        </w:p>
        <w:p w14:paraId="6C19A8C5" w14:textId="1AF39DEA" w:rsidR="006A6BD9" w:rsidRDefault="00126979">
          <w:pPr>
            <w:pStyle w:val="TOC1"/>
            <w:tabs>
              <w:tab w:val="right" w:leader="dot" w:pos="9350"/>
            </w:tabs>
            <w:rPr>
              <w:rFonts w:eastAsiaTheme="minorEastAsia" w:cstheme="minorBidi"/>
              <w:b w:val="0"/>
              <w:bCs w:val="0"/>
              <w:caps w:val="0"/>
              <w:noProof/>
              <w:sz w:val="24"/>
              <w:szCs w:val="24"/>
            </w:rPr>
          </w:pPr>
          <w:hyperlink w:anchor="_Toc84502824" w:history="1">
            <w:r w:rsidR="006A6BD9" w:rsidRPr="0006165B">
              <w:rPr>
                <w:rStyle w:val="Hyperlink"/>
                <w:rFonts w:ascii="Kepler Std Light" w:hAnsi="Kepler Std Light"/>
                <w:noProof/>
              </w:rPr>
              <w:t>Shared Spaces</w:t>
            </w:r>
            <w:r w:rsidR="006A6BD9">
              <w:rPr>
                <w:noProof/>
                <w:webHidden/>
              </w:rPr>
              <w:tab/>
            </w:r>
            <w:r w:rsidR="006A6BD9">
              <w:rPr>
                <w:noProof/>
                <w:webHidden/>
              </w:rPr>
              <w:fldChar w:fldCharType="begin"/>
            </w:r>
            <w:r w:rsidR="006A6BD9">
              <w:rPr>
                <w:noProof/>
                <w:webHidden/>
              </w:rPr>
              <w:instrText xml:space="preserve"> PAGEREF _Toc84502824 \h </w:instrText>
            </w:r>
            <w:r w:rsidR="006A6BD9">
              <w:rPr>
                <w:noProof/>
                <w:webHidden/>
              </w:rPr>
            </w:r>
            <w:r w:rsidR="006A6BD9">
              <w:rPr>
                <w:noProof/>
                <w:webHidden/>
              </w:rPr>
              <w:fldChar w:fldCharType="separate"/>
            </w:r>
            <w:r w:rsidR="0065670A">
              <w:rPr>
                <w:noProof/>
                <w:webHidden/>
              </w:rPr>
              <w:t>4</w:t>
            </w:r>
            <w:r w:rsidR="006A6BD9">
              <w:rPr>
                <w:noProof/>
                <w:webHidden/>
              </w:rPr>
              <w:fldChar w:fldCharType="end"/>
            </w:r>
          </w:hyperlink>
        </w:p>
        <w:p w14:paraId="2F6C8035" w14:textId="3A7E972F" w:rsidR="006A6BD9" w:rsidRDefault="00126979">
          <w:pPr>
            <w:pStyle w:val="TOC1"/>
            <w:tabs>
              <w:tab w:val="right" w:leader="dot" w:pos="9350"/>
            </w:tabs>
            <w:rPr>
              <w:rFonts w:eastAsiaTheme="minorEastAsia" w:cstheme="minorBidi"/>
              <w:b w:val="0"/>
              <w:bCs w:val="0"/>
              <w:caps w:val="0"/>
              <w:noProof/>
              <w:sz w:val="24"/>
              <w:szCs w:val="24"/>
            </w:rPr>
          </w:pPr>
          <w:hyperlink w:anchor="_Toc84502825" w:history="1">
            <w:r w:rsidR="006A6BD9" w:rsidRPr="0006165B">
              <w:rPr>
                <w:rStyle w:val="Hyperlink"/>
                <w:rFonts w:ascii="Kepler Std Light" w:hAnsi="Kepler Std Light"/>
                <w:noProof/>
              </w:rPr>
              <w:t>Getting Started as Instructor of Record</w:t>
            </w:r>
            <w:r w:rsidR="006A6BD9">
              <w:rPr>
                <w:noProof/>
                <w:webHidden/>
              </w:rPr>
              <w:tab/>
            </w:r>
            <w:r w:rsidR="006A6BD9">
              <w:rPr>
                <w:noProof/>
                <w:webHidden/>
              </w:rPr>
              <w:fldChar w:fldCharType="begin"/>
            </w:r>
            <w:r w:rsidR="006A6BD9">
              <w:rPr>
                <w:noProof/>
                <w:webHidden/>
              </w:rPr>
              <w:instrText xml:space="preserve"> PAGEREF _Toc84502825 \h </w:instrText>
            </w:r>
            <w:r w:rsidR="006A6BD9">
              <w:rPr>
                <w:noProof/>
                <w:webHidden/>
              </w:rPr>
            </w:r>
            <w:r w:rsidR="006A6BD9">
              <w:rPr>
                <w:noProof/>
                <w:webHidden/>
              </w:rPr>
              <w:fldChar w:fldCharType="separate"/>
            </w:r>
            <w:r w:rsidR="0065670A">
              <w:rPr>
                <w:noProof/>
                <w:webHidden/>
              </w:rPr>
              <w:t>4</w:t>
            </w:r>
            <w:r w:rsidR="006A6BD9">
              <w:rPr>
                <w:noProof/>
                <w:webHidden/>
              </w:rPr>
              <w:fldChar w:fldCharType="end"/>
            </w:r>
          </w:hyperlink>
        </w:p>
        <w:p w14:paraId="707F47CB" w14:textId="708BCC67" w:rsidR="006A6BD9" w:rsidRDefault="00126979">
          <w:pPr>
            <w:pStyle w:val="TOC2"/>
            <w:tabs>
              <w:tab w:val="right" w:leader="dot" w:pos="9350"/>
            </w:tabs>
            <w:rPr>
              <w:rFonts w:eastAsiaTheme="minorEastAsia" w:cstheme="minorBidi"/>
              <w:smallCaps w:val="0"/>
              <w:noProof/>
              <w:sz w:val="24"/>
              <w:szCs w:val="24"/>
            </w:rPr>
          </w:pPr>
          <w:hyperlink w:anchor="_Toc84502826" w:history="1">
            <w:r w:rsidR="006A6BD9" w:rsidRPr="0006165B">
              <w:rPr>
                <w:rStyle w:val="Hyperlink"/>
                <w:noProof/>
              </w:rPr>
              <w:t>Ordering Books and Supplies:</w:t>
            </w:r>
            <w:r w:rsidR="006A6BD9">
              <w:rPr>
                <w:noProof/>
                <w:webHidden/>
              </w:rPr>
              <w:tab/>
            </w:r>
            <w:r w:rsidR="006A6BD9">
              <w:rPr>
                <w:noProof/>
                <w:webHidden/>
              </w:rPr>
              <w:fldChar w:fldCharType="begin"/>
            </w:r>
            <w:r w:rsidR="006A6BD9">
              <w:rPr>
                <w:noProof/>
                <w:webHidden/>
              </w:rPr>
              <w:instrText xml:space="preserve"> PAGEREF _Toc84502826 \h </w:instrText>
            </w:r>
            <w:r w:rsidR="006A6BD9">
              <w:rPr>
                <w:noProof/>
                <w:webHidden/>
              </w:rPr>
            </w:r>
            <w:r w:rsidR="006A6BD9">
              <w:rPr>
                <w:noProof/>
                <w:webHidden/>
              </w:rPr>
              <w:fldChar w:fldCharType="separate"/>
            </w:r>
            <w:r w:rsidR="0065670A">
              <w:rPr>
                <w:noProof/>
                <w:webHidden/>
              </w:rPr>
              <w:t>4</w:t>
            </w:r>
            <w:r w:rsidR="006A6BD9">
              <w:rPr>
                <w:noProof/>
                <w:webHidden/>
              </w:rPr>
              <w:fldChar w:fldCharType="end"/>
            </w:r>
          </w:hyperlink>
        </w:p>
        <w:p w14:paraId="5DF22F14" w14:textId="71DF80B3" w:rsidR="006A6BD9" w:rsidRDefault="00126979">
          <w:pPr>
            <w:pStyle w:val="TOC2"/>
            <w:tabs>
              <w:tab w:val="right" w:leader="dot" w:pos="9350"/>
            </w:tabs>
            <w:rPr>
              <w:rFonts w:eastAsiaTheme="minorEastAsia" w:cstheme="minorBidi"/>
              <w:smallCaps w:val="0"/>
              <w:noProof/>
              <w:sz w:val="24"/>
              <w:szCs w:val="24"/>
            </w:rPr>
          </w:pPr>
          <w:hyperlink w:anchor="_Toc84502827" w:history="1">
            <w:r w:rsidR="006A6BD9" w:rsidRPr="0006165B">
              <w:rPr>
                <w:rStyle w:val="Hyperlink"/>
                <w:noProof/>
              </w:rPr>
              <w:t>Course Fees:</w:t>
            </w:r>
            <w:r w:rsidR="006A6BD9">
              <w:rPr>
                <w:noProof/>
                <w:webHidden/>
              </w:rPr>
              <w:tab/>
            </w:r>
            <w:r w:rsidR="006A6BD9">
              <w:rPr>
                <w:noProof/>
                <w:webHidden/>
              </w:rPr>
              <w:fldChar w:fldCharType="begin"/>
            </w:r>
            <w:r w:rsidR="006A6BD9">
              <w:rPr>
                <w:noProof/>
                <w:webHidden/>
              </w:rPr>
              <w:instrText xml:space="preserve"> PAGEREF _Toc84502827 \h </w:instrText>
            </w:r>
            <w:r w:rsidR="006A6BD9">
              <w:rPr>
                <w:noProof/>
                <w:webHidden/>
              </w:rPr>
            </w:r>
            <w:r w:rsidR="006A6BD9">
              <w:rPr>
                <w:noProof/>
                <w:webHidden/>
              </w:rPr>
              <w:fldChar w:fldCharType="separate"/>
            </w:r>
            <w:r w:rsidR="0065670A">
              <w:rPr>
                <w:noProof/>
                <w:webHidden/>
              </w:rPr>
              <w:t>5</w:t>
            </w:r>
            <w:r w:rsidR="006A6BD9">
              <w:rPr>
                <w:noProof/>
                <w:webHidden/>
              </w:rPr>
              <w:fldChar w:fldCharType="end"/>
            </w:r>
          </w:hyperlink>
        </w:p>
        <w:p w14:paraId="2F0507AE" w14:textId="497C4B65" w:rsidR="006A6BD9" w:rsidRDefault="00126979">
          <w:pPr>
            <w:pStyle w:val="TOC2"/>
            <w:tabs>
              <w:tab w:val="right" w:leader="dot" w:pos="9350"/>
            </w:tabs>
            <w:rPr>
              <w:rFonts w:eastAsiaTheme="minorEastAsia" w:cstheme="minorBidi"/>
              <w:smallCaps w:val="0"/>
              <w:noProof/>
              <w:sz w:val="24"/>
              <w:szCs w:val="24"/>
            </w:rPr>
          </w:pPr>
          <w:hyperlink w:anchor="_Toc84502828" w:history="1">
            <w:r w:rsidR="006A6BD9" w:rsidRPr="0006165B">
              <w:rPr>
                <w:rStyle w:val="Hyperlink"/>
                <w:noProof/>
              </w:rPr>
              <w:t>Campus Information Services (CIS)</w:t>
            </w:r>
            <w:r w:rsidR="006A6BD9">
              <w:rPr>
                <w:noProof/>
                <w:webHidden/>
              </w:rPr>
              <w:tab/>
            </w:r>
            <w:r w:rsidR="006A6BD9">
              <w:rPr>
                <w:noProof/>
                <w:webHidden/>
              </w:rPr>
              <w:fldChar w:fldCharType="begin"/>
            </w:r>
            <w:r w:rsidR="006A6BD9">
              <w:rPr>
                <w:noProof/>
                <w:webHidden/>
              </w:rPr>
              <w:instrText xml:space="preserve"> PAGEREF _Toc84502828 \h </w:instrText>
            </w:r>
            <w:r w:rsidR="006A6BD9">
              <w:rPr>
                <w:noProof/>
                <w:webHidden/>
              </w:rPr>
            </w:r>
            <w:r w:rsidR="006A6BD9">
              <w:rPr>
                <w:noProof/>
                <w:webHidden/>
              </w:rPr>
              <w:fldChar w:fldCharType="separate"/>
            </w:r>
            <w:r w:rsidR="0065670A">
              <w:rPr>
                <w:noProof/>
                <w:webHidden/>
              </w:rPr>
              <w:t>5</w:t>
            </w:r>
            <w:r w:rsidR="006A6BD9">
              <w:rPr>
                <w:noProof/>
                <w:webHidden/>
              </w:rPr>
              <w:fldChar w:fldCharType="end"/>
            </w:r>
          </w:hyperlink>
        </w:p>
        <w:p w14:paraId="6F0469E3" w14:textId="04ACD8F9" w:rsidR="006A6BD9" w:rsidRDefault="00126979">
          <w:pPr>
            <w:pStyle w:val="TOC2"/>
            <w:tabs>
              <w:tab w:val="right" w:leader="dot" w:pos="9350"/>
            </w:tabs>
            <w:rPr>
              <w:rFonts w:eastAsiaTheme="minorEastAsia" w:cstheme="minorBidi"/>
              <w:smallCaps w:val="0"/>
              <w:noProof/>
              <w:sz w:val="24"/>
              <w:szCs w:val="24"/>
            </w:rPr>
          </w:pPr>
          <w:hyperlink w:anchor="_Toc84502829" w:history="1">
            <w:r w:rsidR="006A6BD9" w:rsidRPr="0006165B">
              <w:rPr>
                <w:rStyle w:val="Hyperlink"/>
                <w:noProof/>
              </w:rPr>
              <w:t>Preparing a Syllabus and Course Calendar:</w:t>
            </w:r>
            <w:r w:rsidR="006A6BD9">
              <w:rPr>
                <w:noProof/>
                <w:webHidden/>
              </w:rPr>
              <w:tab/>
            </w:r>
            <w:r w:rsidR="006A6BD9">
              <w:rPr>
                <w:noProof/>
                <w:webHidden/>
              </w:rPr>
              <w:fldChar w:fldCharType="begin"/>
            </w:r>
            <w:r w:rsidR="006A6BD9">
              <w:rPr>
                <w:noProof/>
                <w:webHidden/>
              </w:rPr>
              <w:instrText xml:space="preserve"> PAGEREF _Toc84502829 \h </w:instrText>
            </w:r>
            <w:r w:rsidR="006A6BD9">
              <w:rPr>
                <w:noProof/>
                <w:webHidden/>
              </w:rPr>
            </w:r>
            <w:r w:rsidR="006A6BD9">
              <w:rPr>
                <w:noProof/>
                <w:webHidden/>
              </w:rPr>
              <w:fldChar w:fldCharType="separate"/>
            </w:r>
            <w:r w:rsidR="0065670A">
              <w:rPr>
                <w:noProof/>
                <w:webHidden/>
              </w:rPr>
              <w:t>5</w:t>
            </w:r>
            <w:r w:rsidR="006A6BD9">
              <w:rPr>
                <w:noProof/>
                <w:webHidden/>
              </w:rPr>
              <w:fldChar w:fldCharType="end"/>
            </w:r>
          </w:hyperlink>
        </w:p>
        <w:p w14:paraId="175F14D7" w14:textId="57FE315E" w:rsidR="006A6BD9" w:rsidRDefault="00126979">
          <w:pPr>
            <w:pStyle w:val="TOC2"/>
            <w:tabs>
              <w:tab w:val="right" w:leader="dot" w:pos="9350"/>
            </w:tabs>
            <w:rPr>
              <w:rFonts w:eastAsiaTheme="minorEastAsia" w:cstheme="minorBidi"/>
              <w:smallCaps w:val="0"/>
              <w:noProof/>
              <w:sz w:val="24"/>
              <w:szCs w:val="24"/>
            </w:rPr>
          </w:pPr>
          <w:hyperlink w:anchor="_Toc84502830" w:history="1">
            <w:r w:rsidR="006A6BD9" w:rsidRPr="0006165B">
              <w:rPr>
                <w:rStyle w:val="Hyperlink"/>
                <w:noProof/>
              </w:rPr>
              <w:t>Family Education Rights and Privacy Act (FERPA):</w:t>
            </w:r>
            <w:r w:rsidR="006A6BD9">
              <w:rPr>
                <w:noProof/>
                <w:webHidden/>
              </w:rPr>
              <w:tab/>
            </w:r>
            <w:r w:rsidR="006A6BD9">
              <w:rPr>
                <w:noProof/>
                <w:webHidden/>
              </w:rPr>
              <w:fldChar w:fldCharType="begin"/>
            </w:r>
            <w:r w:rsidR="006A6BD9">
              <w:rPr>
                <w:noProof/>
                <w:webHidden/>
              </w:rPr>
              <w:instrText xml:space="preserve"> PAGEREF _Toc84502830 \h </w:instrText>
            </w:r>
            <w:r w:rsidR="006A6BD9">
              <w:rPr>
                <w:noProof/>
                <w:webHidden/>
              </w:rPr>
            </w:r>
            <w:r w:rsidR="006A6BD9">
              <w:rPr>
                <w:noProof/>
                <w:webHidden/>
              </w:rPr>
              <w:fldChar w:fldCharType="separate"/>
            </w:r>
            <w:r w:rsidR="0065670A">
              <w:rPr>
                <w:noProof/>
                <w:webHidden/>
              </w:rPr>
              <w:t>6</w:t>
            </w:r>
            <w:r w:rsidR="006A6BD9">
              <w:rPr>
                <w:noProof/>
                <w:webHidden/>
              </w:rPr>
              <w:fldChar w:fldCharType="end"/>
            </w:r>
          </w:hyperlink>
        </w:p>
        <w:p w14:paraId="35AF3AD2" w14:textId="428A8F57" w:rsidR="006A6BD9" w:rsidRDefault="00126979">
          <w:pPr>
            <w:pStyle w:val="TOC2"/>
            <w:tabs>
              <w:tab w:val="right" w:leader="dot" w:pos="9350"/>
            </w:tabs>
            <w:rPr>
              <w:rFonts w:eastAsiaTheme="minorEastAsia" w:cstheme="minorBidi"/>
              <w:smallCaps w:val="0"/>
              <w:noProof/>
              <w:sz w:val="24"/>
              <w:szCs w:val="24"/>
            </w:rPr>
          </w:pPr>
          <w:hyperlink w:anchor="_Toc84502831" w:history="1">
            <w:r w:rsidR="006A6BD9" w:rsidRPr="0006165B">
              <w:rPr>
                <w:rStyle w:val="Hyperlink"/>
                <w:noProof/>
              </w:rPr>
              <w:t>Canceled Classes</w:t>
            </w:r>
            <w:r w:rsidR="006A6BD9">
              <w:rPr>
                <w:noProof/>
                <w:webHidden/>
              </w:rPr>
              <w:tab/>
            </w:r>
            <w:r w:rsidR="006A6BD9">
              <w:rPr>
                <w:noProof/>
                <w:webHidden/>
              </w:rPr>
              <w:fldChar w:fldCharType="begin"/>
            </w:r>
            <w:r w:rsidR="006A6BD9">
              <w:rPr>
                <w:noProof/>
                <w:webHidden/>
              </w:rPr>
              <w:instrText xml:space="preserve"> PAGEREF _Toc84502831 \h </w:instrText>
            </w:r>
            <w:r w:rsidR="006A6BD9">
              <w:rPr>
                <w:noProof/>
                <w:webHidden/>
              </w:rPr>
            </w:r>
            <w:r w:rsidR="006A6BD9">
              <w:rPr>
                <w:noProof/>
                <w:webHidden/>
              </w:rPr>
              <w:fldChar w:fldCharType="separate"/>
            </w:r>
            <w:r w:rsidR="0065670A">
              <w:rPr>
                <w:noProof/>
                <w:webHidden/>
              </w:rPr>
              <w:t>6</w:t>
            </w:r>
            <w:r w:rsidR="006A6BD9">
              <w:rPr>
                <w:noProof/>
                <w:webHidden/>
              </w:rPr>
              <w:fldChar w:fldCharType="end"/>
            </w:r>
          </w:hyperlink>
        </w:p>
        <w:p w14:paraId="1E706567" w14:textId="0912C861" w:rsidR="006A6BD9" w:rsidRDefault="00126979">
          <w:pPr>
            <w:pStyle w:val="TOC1"/>
            <w:tabs>
              <w:tab w:val="right" w:leader="dot" w:pos="9350"/>
            </w:tabs>
            <w:rPr>
              <w:rFonts w:eastAsiaTheme="minorEastAsia" w:cstheme="minorBidi"/>
              <w:b w:val="0"/>
              <w:bCs w:val="0"/>
              <w:caps w:val="0"/>
              <w:noProof/>
              <w:sz w:val="24"/>
              <w:szCs w:val="24"/>
            </w:rPr>
          </w:pPr>
          <w:hyperlink w:anchor="_Toc84502832" w:history="1">
            <w:r w:rsidR="006A6BD9" w:rsidRPr="0006165B">
              <w:rPr>
                <w:rStyle w:val="Hyperlink"/>
                <w:rFonts w:ascii="Kepler Std Light" w:hAnsi="Kepler Std Light"/>
                <w:noProof/>
              </w:rPr>
              <w:t>Teaching Resources</w:t>
            </w:r>
            <w:r w:rsidR="006A6BD9">
              <w:rPr>
                <w:noProof/>
                <w:webHidden/>
              </w:rPr>
              <w:tab/>
            </w:r>
            <w:r w:rsidR="006A6BD9">
              <w:rPr>
                <w:noProof/>
                <w:webHidden/>
              </w:rPr>
              <w:fldChar w:fldCharType="begin"/>
            </w:r>
            <w:r w:rsidR="006A6BD9">
              <w:rPr>
                <w:noProof/>
                <w:webHidden/>
              </w:rPr>
              <w:instrText xml:space="preserve"> PAGEREF _Toc84502832 \h </w:instrText>
            </w:r>
            <w:r w:rsidR="006A6BD9">
              <w:rPr>
                <w:noProof/>
                <w:webHidden/>
              </w:rPr>
            </w:r>
            <w:r w:rsidR="006A6BD9">
              <w:rPr>
                <w:noProof/>
                <w:webHidden/>
              </w:rPr>
              <w:fldChar w:fldCharType="separate"/>
            </w:r>
            <w:r w:rsidR="0065670A">
              <w:rPr>
                <w:noProof/>
                <w:webHidden/>
              </w:rPr>
              <w:t>6</w:t>
            </w:r>
            <w:r w:rsidR="006A6BD9">
              <w:rPr>
                <w:noProof/>
                <w:webHidden/>
              </w:rPr>
              <w:fldChar w:fldCharType="end"/>
            </w:r>
          </w:hyperlink>
        </w:p>
        <w:p w14:paraId="58EEF576" w14:textId="352B08D8" w:rsidR="006A6BD9" w:rsidRDefault="00126979">
          <w:pPr>
            <w:pStyle w:val="TOC2"/>
            <w:tabs>
              <w:tab w:val="right" w:leader="dot" w:pos="9350"/>
            </w:tabs>
            <w:rPr>
              <w:rFonts w:eastAsiaTheme="minorEastAsia" w:cstheme="minorBidi"/>
              <w:smallCaps w:val="0"/>
              <w:noProof/>
              <w:sz w:val="24"/>
              <w:szCs w:val="24"/>
            </w:rPr>
          </w:pPr>
          <w:hyperlink w:anchor="_Toc84502833" w:history="1">
            <w:r w:rsidR="006A6BD9" w:rsidRPr="0006165B">
              <w:rPr>
                <w:rStyle w:val="Hyperlink"/>
                <w:noProof/>
              </w:rPr>
              <w:t>Images and Projection Equipment:</w:t>
            </w:r>
            <w:r w:rsidR="006A6BD9">
              <w:rPr>
                <w:noProof/>
                <w:webHidden/>
              </w:rPr>
              <w:tab/>
            </w:r>
            <w:r w:rsidR="006A6BD9">
              <w:rPr>
                <w:noProof/>
                <w:webHidden/>
              </w:rPr>
              <w:fldChar w:fldCharType="begin"/>
            </w:r>
            <w:r w:rsidR="006A6BD9">
              <w:rPr>
                <w:noProof/>
                <w:webHidden/>
              </w:rPr>
              <w:instrText xml:space="preserve"> PAGEREF _Toc84502833 \h </w:instrText>
            </w:r>
            <w:r w:rsidR="006A6BD9">
              <w:rPr>
                <w:noProof/>
                <w:webHidden/>
              </w:rPr>
            </w:r>
            <w:r w:rsidR="006A6BD9">
              <w:rPr>
                <w:noProof/>
                <w:webHidden/>
              </w:rPr>
              <w:fldChar w:fldCharType="separate"/>
            </w:r>
            <w:r w:rsidR="0065670A">
              <w:rPr>
                <w:noProof/>
                <w:webHidden/>
              </w:rPr>
              <w:t>6</w:t>
            </w:r>
            <w:r w:rsidR="006A6BD9">
              <w:rPr>
                <w:noProof/>
                <w:webHidden/>
              </w:rPr>
              <w:fldChar w:fldCharType="end"/>
            </w:r>
          </w:hyperlink>
        </w:p>
        <w:p w14:paraId="624B8FEC" w14:textId="283D39C6" w:rsidR="006A6BD9" w:rsidRDefault="00126979">
          <w:pPr>
            <w:pStyle w:val="TOC2"/>
            <w:tabs>
              <w:tab w:val="right" w:leader="dot" w:pos="9350"/>
            </w:tabs>
            <w:rPr>
              <w:rFonts w:eastAsiaTheme="minorEastAsia" w:cstheme="minorBidi"/>
              <w:smallCaps w:val="0"/>
              <w:noProof/>
              <w:sz w:val="24"/>
              <w:szCs w:val="24"/>
            </w:rPr>
          </w:pPr>
          <w:hyperlink w:anchor="_Toc84502834" w:history="1">
            <w:r w:rsidR="006A6BD9" w:rsidRPr="0006165B">
              <w:rPr>
                <w:rStyle w:val="Hyperlink"/>
                <w:noProof/>
              </w:rPr>
              <w:t>Studio Art Props:</w:t>
            </w:r>
            <w:r w:rsidR="006A6BD9">
              <w:rPr>
                <w:noProof/>
                <w:webHidden/>
              </w:rPr>
              <w:tab/>
            </w:r>
            <w:r w:rsidR="006A6BD9">
              <w:rPr>
                <w:noProof/>
                <w:webHidden/>
              </w:rPr>
              <w:fldChar w:fldCharType="begin"/>
            </w:r>
            <w:r w:rsidR="006A6BD9">
              <w:rPr>
                <w:noProof/>
                <w:webHidden/>
              </w:rPr>
              <w:instrText xml:space="preserve"> PAGEREF _Toc84502834 \h </w:instrText>
            </w:r>
            <w:r w:rsidR="006A6BD9">
              <w:rPr>
                <w:noProof/>
                <w:webHidden/>
              </w:rPr>
            </w:r>
            <w:r w:rsidR="006A6BD9">
              <w:rPr>
                <w:noProof/>
                <w:webHidden/>
              </w:rPr>
              <w:fldChar w:fldCharType="separate"/>
            </w:r>
            <w:r w:rsidR="0065670A">
              <w:rPr>
                <w:noProof/>
                <w:webHidden/>
              </w:rPr>
              <w:t>7</w:t>
            </w:r>
            <w:r w:rsidR="006A6BD9">
              <w:rPr>
                <w:noProof/>
                <w:webHidden/>
              </w:rPr>
              <w:fldChar w:fldCharType="end"/>
            </w:r>
          </w:hyperlink>
        </w:p>
        <w:p w14:paraId="07DD4BB2" w14:textId="1BA3E7B0" w:rsidR="006A6BD9" w:rsidRDefault="00126979">
          <w:pPr>
            <w:pStyle w:val="TOC2"/>
            <w:tabs>
              <w:tab w:val="right" w:leader="dot" w:pos="9350"/>
            </w:tabs>
            <w:rPr>
              <w:rFonts w:eastAsiaTheme="minorEastAsia" w:cstheme="minorBidi"/>
              <w:smallCaps w:val="0"/>
              <w:noProof/>
              <w:sz w:val="24"/>
              <w:szCs w:val="24"/>
            </w:rPr>
          </w:pPr>
          <w:hyperlink w:anchor="_Toc84502835" w:history="1">
            <w:r w:rsidR="006A6BD9" w:rsidRPr="0006165B">
              <w:rPr>
                <w:rStyle w:val="Hyperlink"/>
                <w:noProof/>
              </w:rPr>
              <w:t>Shared Classrooms, Labs, Shops:</w:t>
            </w:r>
            <w:r w:rsidR="006A6BD9">
              <w:rPr>
                <w:noProof/>
                <w:webHidden/>
              </w:rPr>
              <w:tab/>
            </w:r>
            <w:r w:rsidR="006A6BD9">
              <w:rPr>
                <w:noProof/>
                <w:webHidden/>
              </w:rPr>
              <w:fldChar w:fldCharType="begin"/>
            </w:r>
            <w:r w:rsidR="006A6BD9">
              <w:rPr>
                <w:noProof/>
                <w:webHidden/>
              </w:rPr>
              <w:instrText xml:space="preserve"> PAGEREF _Toc84502835 \h </w:instrText>
            </w:r>
            <w:r w:rsidR="006A6BD9">
              <w:rPr>
                <w:noProof/>
                <w:webHidden/>
              </w:rPr>
            </w:r>
            <w:r w:rsidR="006A6BD9">
              <w:rPr>
                <w:noProof/>
                <w:webHidden/>
              </w:rPr>
              <w:fldChar w:fldCharType="separate"/>
            </w:r>
            <w:r w:rsidR="0065670A">
              <w:rPr>
                <w:noProof/>
                <w:webHidden/>
              </w:rPr>
              <w:t>7</w:t>
            </w:r>
            <w:r w:rsidR="006A6BD9">
              <w:rPr>
                <w:noProof/>
                <w:webHidden/>
              </w:rPr>
              <w:fldChar w:fldCharType="end"/>
            </w:r>
          </w:hyperlink>
        </w:p>
        <w:p w14:paraId="4FADA1E9" w14:textId="57610BE1" w:rsidR="006A6BD9" w:rsidRDefault="00126979">
          <w:pPr>
            <w:pStyle w:val="TOC2"/>
            <w:tabs>
              <w:tab w:val="right" w:leader="dot" w:pos="9350"/>
            </w:tabs>
            <w:rPr>
              <w:rFonts w:eastAsiaTheme="minorEastAsia" w:cstheme="minorBidi"/>
              <w:smallCaps w:val="0"/>
              <w:noProof/>
              <w:sz w:val="24"/>
              <w:szCs w:val="24"/>
            </w:rPr>
          </w:pPr>
          <w:hyperlink w:anchor="_Toc84502836" w:history="1">
            <w:r w:rsidR="006A6BD9" w:rsidRPr="0006165B">
              <w:rPr>
                <w:rStyle w:val="Hyperlink"/>
                <w:noProof/>
              </w:rPr>
              <w:t>College Computer Labs:</w:t>
            </w:r>
            <w:r w:rsidR="006A6BD9">
              <w:rPr>
                <w:noProof/>
                <w:webHidden/>
              </w:rPr>
              <w:tab/>
            </w:r>
            <w:r w:rsidR="006A6BD9">
              <w:rPr>
                <w:noProof/>
                <w:webHidden/>
              </w:rPr>
              <w:fldChar w:fldCharType="begin"/>
            </w:r>
            <w:r w:rsidR="006A6BD9">
              <w:rPr>
                <w:noProof/>
                <w:webHidden/>
              </w:rPr>
              <w:instrText xml:space="preserve"> PAGEREF _Toc84502836 \h </w:instrText>
            </w:r>
            <w:r w:rsidR="006A6BD9">
              <w:rPr>
                <w:noProof/>
                <w:webHidden/>
              </w:rPr>
            </w:r>
            <w:r w:rsidR="006A6BD9">
              <w:rPr>
                <w:noProof/>
                <w:webHidden/>
              </w:rPr>
              <w:fldChar w:fldCharType="separate"/>
            </w:r>
            <w:r w:rsidR="0065670A">
              <w:rPr>
                <w:noProof/>
                <w:webHidden/>
              </w:rPr>
              <w:t>7</w:t>
            </w:r>
            <w:r w:rsidR="006A6BD9">
              <w:rPr>
                <w:noProof/>
                <w:webHidden/>
              </w:rPr>
              <w:fldChar w:fldCharType="end"/>
            </w:r>
          </w:hyperlink>
        </w:p>
        <w:p w14:paraId="532954F7" w14:textId="5CF22C42" w:rsidR="006A6BD9" w:rsidRDefault="00126979">
          <w:pPr>
            <w:pStyle w:val="TOC1"/>
            <w:tabs>
              <w:tab w:val="right" w:leader="dot" w:pos="9350"/>
            </w:tabs>
            <w:rPr>
              <w:rFonts w:eastAsiaTheme="minorEastAsia" w:cstheme="minorBidi"/>
              <w:b w:val="0"/>
              <w:bCs w:val="0"/>
              <w:caps w:val="0"/>
              <w:noProof/>
              <w:sz w:val="24"/>
              <w:szCs w:val="24"/>
            </w:rPr>
          </w:pPr>
          <w:hyperlink w:anchor="_Toc84502837" w:history="1">
            <w:r w:rsidR="006A6BD9" w:rsidRPr="0006165B">
              <w:rPr>
                <w:rStyle w:val="Hyperlink"/>
                <w:rFonts w:ascii="Kepler Std Light" w:hAnsi="Kepler Std Light"/>
                <w:noProof/>
              </w:rPr>
              <w:t>Teaching Practicalities</w:t>
            </w:r>
            <w:r w:rsidR="006A6BD9">
              <w:rPr>
                <w:noProof/>
                <w:webHidden/>
              </w:rPr>
              <w:tab/>
            </w:r>
            <w:r w:rsidR="006A6BD9">
              <w:rPr>
                <w:noProof/>
                <w:webHidden/>
              </w:rPr>
              <w:fldChar w:fldCharType="begin"/>
            </w:r>
            <w:r w:rsidR="006A6BD9">
              <w:rPr>
                <w:noProof/>
                <w:webHidden/>
              </w:rPr>
              <w:instrText xml:space="preserve"> PAGEREF _Toc84502837 \h </w:instrText>
            </w:r>
            <w:r w:rsidR="006A6BD9">
              <w:rPr>
                <w:noProof/>
                <w:webHidden/>
              </w:rPr>
            </w:r>
            <w:r w:rsidR="006A6BD9">
              <w:rPr>
                <w:noProof/>
                <w:webHidden/>
              </w:rPr>
              <w:fldChar w:fldCharType="separate"/>
            </w:r>
            <w:r w:rsidR="0065670A">
              <w:rPr>
                <w:noProof/>
                <w:webHidden/>
              </w:rPr>
              <w:t>7</w:t>
            </w:r>
            <w:r w:rsidR="006A6BD9">
              <w:rPr>
                <w:noProof/>
                <w:webHidden/>
              </w:rPr>
              <w:fldChar w:fldCharType="end"/>
            </w:r>
          </w:hyperlink>
        </w:p>
        <w:p w14:paraId="73AD6217" w14:textId="6F89E5A4" w:rsidR="006A6BD9" w:rsidRDefault="00126979">
          <w:pPr>
            <w:pStyle w:val="TOC2"/>
            <w:tabs>
              <w:tab w:val="right" w:leader="dot" w:pos="9350"/>
            </w:tabs>
            <w:rPr>
              <w:rFonts w:eastAsiaTheme="minorEastAsia" w:cstheme="minorBidi"/>
              <w:smallCaps w:val="0"/>
              <w:noProof/>
              <w:sz w:val="24"/>
              <w:szCs w:val="24"/>
            </w:rPr>
          </w:pPr>
          <w:hyperlink w:anchor="_Toc84502838" w:history="1">
            <w:r w:rsidR="006A6BD9" w:rsidRPr="0006165B">
              <w:rPr>
                <w:rStyle w:val="Hyperlink"/>
                <w:noProof/>
              </w:rPr>
              <w:t>Audience:</w:t>
            </w:r>
            <w:r w:rsidR="006A6BD9">
              <w:rPr>
                <w:noProof/>
                <w:webHidden/>
              </w:rPr>
              <w:tab/>
            </w:r>
            <w:r w:rsidR="006A6BD9">
              <w:rPr>
                <w:noProof/>
                <w:webHidden/>
              </w:rPr>
              <w:fldChar w:fldCharType="begin"/>
            </w:r>
            <w:r w:rsidR="006A6BD9">
              <w:rPr>
                <w:noProof/>
                <w:webHidden/>
              </w:rPr>
              <w:instrText xml:space="preserve"> PAGEREF _Toc84502838 \h </w:instrText>
            </w:r>
            <w:r w:rsidR="006A6BD9">
              <w:rPr>
                <w:noProof/>
                <w:webHidden/>
              </w:rPr>
            </w:r>
            <w:r w:rsidR="006A6BD9">
              <w:rPr>
                <w:noProof/>
                <w:webHidden/>
              </w:rPr>
              <w:fldChar w:fldCharType="separate"/>
            </w:r>
            <w:r w:rsidR="0065670A">
              <w:rPr>
                <w:noProof/>
                <w:webHidden/>
              </w:rPr>
              <w:t>7</w:t>
            </w:r>
            <w:r w:rsidR="006A6BD9">
              <w:rPr>
                <w:noProof/>
                <w:webHidden/>
              </w:rPr>
              <w:fldChar w:fldCharType="end"/>
            </w:r>
          </w:hyperlink>
        </w:p>
        <w:p w14:paraId="5D990ECE" w14:textId="460A94A6" w:rsidR="006A6BD9" w:rsidRDefault="00126979">
          <w:pPr>
            <w:pStyle w:val="TOC2"/>
            <w:tabs>
              <w:tab w:val="right" w:leader="dot" w:pos="9350"/>
            </w:tabs>
            <w:rPr>
              <w:rFonts w:eastAsiaTheme="minorEastAsia" w:cstheme="minorBidi"/>
              <w:smallCaps w:val="0"/>
              <w:noProof/>
              <w:sz w:val="24"/>
              <w:szCs w:val="24"/>
            </w:rPr>
          </w:pPr>
          <w:hyperlink w:anchor="_Toc84502839" w:history="1">
            <w:r w:rsidR="006A6BD9" w:rsidRPr="0006165B">
              <w:rPr>
                <w:rStyle w:val="Hyperlink"/>
                <w:noProof/>
              </w:rPr>
              <w:t>Center for Teaching and Learning Excellence (CTLE):</w:t>
            </w:r>
            <w:r w:rsidR="006A6BD9">
              <w:rPr>
                <w:noProof/>
                <w:webHidden/>
              </w:rPr>
              <w:tab/>
            </w:r>
            <w:r w:rsidR="006A6BD9">
              <w:rPr>
                <w:noProof/>
                <w:webHidden/>
              </w:rPr>
              <w:fldChar w:fldCharType="begin"/>
            </w:r>
            <w:r w:rsidR="006A6BD9">
              <w:rPr>
                <w:noProof/>
                <w:webHidden/>
              </w:rPr>
              <w:instrText xml:space="preserve"> PAGEREF _Toc84502839 \h </w:instrText>
            </w:r>
            <w:r w:rsidR="006A6BD9">
              <w:rPr>
                <w:noProof/>
                <w:webHidden/>
              </w:rPr>
            </w:r>
            <w:r w:rsidR="006A6BD9">
              <w:rPr>
                <w:noProof/>
                <w:webHidden/>
              </w:rPr>
              <w:fldChar w:fldCharType="separate"/>
            </w:r>
            <w:r w:rsidR="0065670A">
              <w:rPr>
                <w:noProof/>
                <w:webHidden/>
              </w:rPr>
              <w:t>8</w:t>
            </w:r>
            <w:r w:rsidR="006A6BD9">
              <w:rPr>
                <w:noProof/>
                <w:webHidden/>
              </w:rPr>
              <w:fldChar w:fldCharType="end"/>
            </w:r>
          </w:hyperlink>
        </w:p>
        <w:p w14:paraId="53D9D7D1" w14:textId="48ECDA85" w:rsidR="006A6BD9" w:rsidRDefault="00126979">
          <w:pPr>
            <w:pStyle w:val="TOC2"/>
            <w:tabs>
              <w:tab w:val="right" w:leader="dot" w:pos="9350"/>
            </w:tabs>
            <w:rPr>
              <w:rFonts w:eastAsiaTheme="minorEastAsia" w:cstheme="minorBidi"/>
              <w:smallCaps w:val="0"/>
              <w:noProof/>
              <w:sz w:val="24"/>
              <w:szCs w:val="24"/>
            </w:rPr>
          </w:pPr>
          <w:hyperlink w:anchor="_Toc84502840" w:history="1">
            <w:r w:rsidR="006A6BD9" w:rsidRPr="0006165B">
              <w:rPr>
                <w:rStyle w:val="Hyperlink"/>
                <w:noProof/>
              </w:rPr>
              <w:t>For detailed information please visit https://ctle.utah.edu/services/index.php</w:t>
            </w:r>
            <w:r w:rsidR="006A6BD9">
              <w:rPr>
                <w:noProof/>
                <w:webHidden/>
              </w:rPr>
              <w:tab/>
            </w:r>
            <w:r w:rsidR="006A6BD9">
              <w:rPr>
                <w:noProof/>
                <w:webHidden/>
              </w:rPr>
              <w:fldChar w:fldCharType="begin"/>
            </w:r>
            <w:r w:rsidR="006A6BD9">
              <w:rPr>
                <w:noProof/>
                <w:webHidden/>
              </w:rPr>
              <w:instrText xml:space="preserve"> PAGEREF _Toc84502840 \h </w:instrText>
            </w:r>
            <w:r w:rsidR="006A6BD9">
              <w:rPr>
                <w:noProof/>
                <w:webHidden/>
              </w:rPr>
            </w:r>
            <w:r w:rsidR="006A6BD9">
              <w:rPr>
                <w:noProof/>
                <w:webHidden/>
              </w:rPr>
              <w:fldChar w:fldCharType="separate"/>
            </w:r>
            <w:r w:rsidR="0065670A">
              <w:rPr>
                <w:noProof/>
                <w:webHidden/>
              </w:rPr>
              <w:t>8</w:t>
            </w:r>
            <w:r w:rsidR="006A6BD9">
              <w:rPr>
                <w:noProof/>
                <w:webHidden/>
              </w:rPr>
              <w:fldChar w:fldCharType="end"/>
            </w:r>
          </w:hyperlink>
        </w:p>
        <w:p w14:paraId="673944BD" w14:textId="1B0FE5A0" w:rsidR="006A6BD9" w:rsidRDefault="00126979">
          <w:pPr>
            <w:pStyle w:val="TOC2"/>
            <w:tabs>
              <w:tab w:val="right" w:leader="dot" w:pos="9350"/>
            </w:tabs>
            <w:rPr>
              <w:rFonts w:eastAsiaTheme="minorEastAsia" w:cstheme="minorBidi"/>
              <w:smallCaps w:val="0"/>
              <w:noProof/>
              <w:sz w:val="24"/>
              <w:szCs w:val="24"/>
            </w:rPr>
          </w:pPr>
          <w:hyperlink w:anchor="_Toc84502841" w:history="1">
            <w:r w:rsidR="006A6BD9" w:rsidRPr="0006165B">
              <w:rPr>
                <w:rStyle w:val="Hyperlink"/>
                <w:noProof/>
              </w:rPr>
              <w:t>Teaching and Learning Technologies (TLT):</w:t>
            </w:r>
            <w:r w:rsidR="006A6BD9">
              <w:rPr>
                <w:noProof/>
                <w:webHidden/>
              </w:rPr>
              <w:tab/>
            </w:r>
            <w:r w:rsidR="006A6BD9">
              <w:rPr>
                <w:noProof/>
                <w:webHidden/>
              </w:rPr>
              <w:fldChar w:fldCharType="begin"/>
            </w:r>
            <w:r w:rsidR="006A6BD9">
              <w:rPr>
                <w:noProof/>
                <w:webHidden/>
              </w:rPr>
              <w:instrText xml:space="preserve"> PAGEREF _Toc84502841 \h </w:instrText>
            </w:r>
            <w:r w:rsidR="006A6BD9">
              <w:rPr>
                <w:noProof/>
                <w:webHidden/>
              </w:rPr>
            </w:r>
            <w:r w:rsidR="006A6BD9">
              <w:rPr>
                <w:noProof/>
                <w:webHidden/>
              </w:rPr>
              <w:fldChar w:fldCharType="separate"/>
            </w:r>
            <w:r w:rsidR="0065670A">
              <w:rPr>
                <w:noProof/>
                <w:webHidden/>
              </w:rPr>
              <w:t>8</w:t>
            </w:r>
            <w:r w:rsidR="006A6BD9">
              <w:rPr>
                <w:noProof/>
                <w:webHidden/>
              </w:rPr>
              <w:fldChar w:fldCharType="end"/>
            </w:r>
          </w:hyperlink>
        </w:p>
        <w:p w14:paraId="1B0F025F" w14:textId="411D9B31" w:rsidR="006A6BD9" w:rsidRDefault="00126979">
          <w:pPr>
            <w:pStyle w:val="TOC2"/>
            <w:tabs>
              <w:tab w:val="right" w:leader="dot" w:pos="9350"/>
            </w:tabs>
            <w:rPr>
              <w:rFonts w:eastAsiaTheme="minorEastAsia" w:cstheme="minorBidi"/>
              <w:smallCaps w:val="0"/>
              <w:noProof/>
              <w:sz w:val="24"/>
              <w:szCs w:val="24"/>
            </w:rPr>
          </w:pPr>
          <w:hyperlink w:anchor="_Toc84502842" w:history="1">
            <w:r w:rsidR="006A6BD9" w:rsidRPr="0006165B">
              <w:rPr>
                <w:rStyle w:val="Hyperlink"/>
                <w:noProof/>
              </w:rPr>
              <w:t>Add/Drop/Withdrawal Period:</w:t>
            </w:r>
            <w:r w:rsidR="006A6BD9">
              <w:rPr>
                <w:noProof/>
                <w:webHidden/>
              </w:rPr>
              <w:tab/>
            </w:r>
            <w:r w:rsidR="006A6BD9">
              <w:rPr>
                <w:noProof/>
                <w:webHidden/>
              </w:rPr>
              <w:fldChar w:fldCharType="begin"/>
            </w:r>
            <w:r w:rsidR="006A6BD9">
              <w:rPr>
                <w:noProof/>
                <w:webHidden/>
              </w:rPr>
              <w:instrText xml:space="preserve"> PAGEREF _Toc84502842 \h </w:instrText>
            </w:r>
            <w:r w:rsidR="006A6BD9">
              <w:rPr>
                <w:noProof/>
                <w:webHidden/>
              </w:rPr>
            </w:r>
            <w:r w:rsidR="006A6BD9">
              <w:rPr>
                <w:noProof/>
                <w:webHidden/>
              </w:rPr>
              <w:fldChar w:fldCharType="separate"/>
            </w:r>
            <w:r w:rsidR="0065670A">
              <w:rPr>
                <w:noProof/>
                <w:webHidden/>
              </w:rPr>
              <w:t>8</w:t>
            </w:r>
            <w:r w:rsidR="006A6BD9">
              <w:rPr>
                <w:noProof/>
                <w:webHidden/>
              </w:rPr>
              <w:fldChar w:fldCharType="end"/>
            </w:r>
          </w:hyperlink>
        </w:p>
        <w:p w14:paraId="29DAA5B8" w14:textId="136BAE5D" w:rsidR="006A6BD9" w:rsidRDefault="00126979">
          <w:pPr>
            <w:pStyle w:val="TOC2"/>
            <w:tabs>
              <w:tab w:val="right" w:leader="dot" w:pos="9350"/>
            </w:tabs>
            <w:rPr>
              <w:rFonts w:eastAsiaTheme="minorEastAsia" w:cstheme="minorBidi"/>
              <w:smallCaps w:val="0"/>
              <w:noProof/>
              <w:sz w:val="24"/>
              <w:szCs w:val="24"/>
            </w:rPr>
          </w:pPr>
          <w:hyperlink w:anchor="_Toc84502843" w:history="1">
            <w:r w:rsidR="006A6BD9" w:rsidRPr="0006165B">
              <w:rPr>
                <w:rStyle w:val="Hyperlink"/>
                <w:noProof/>
              </w:rPr>
              <w:t>Late Add:</w:t>
            </w:r>
            <w:r w:rsidR="006A6BD9">
              <w:rPr>
                <w:noProof/>
                <w:webHidden/>
              </w:rPr>
              <w:tab/>
            </w:r>
            <w:r w:rsidR="006A6BD9">
              <w:rPr>
                <w:noProof/>
                <w:webHidden/>
              </w:rPr>
              <w:fldChar w:fldCharType="begin"/>
            </w:r>
            <w:r w:rsidR="006A6BD9">
              <w:rPr>
                <w:noProof/>
                <w:webHidden/>
              </w:rPr>
              <w:instrText xml:space="preserve"> PAGEREF _Toc84502843 \h </w:instrText>
            </w:r>
            <w:r w:rsidR="006A6BD9">
              <w:rPr>
                <w:noProof/>
                <w:webHidden/>
              </w:rPr>
            </w:r>
            <w:r w:rsidR="006A6BD9">
              <w:rPr>
                <w:noProof/>
                <w:webHidden/>
              </w:rPr>
              <w:fldChar w:fldCharType="separate"/>
            </w:r>
            <w:r w:rsidR="0065670A">
              <w:rPr>
                <w:noProof/>
                <w:webHidden/>
              </w:rPr>
              <w:t>9</w:t>
            </w:r>
            <w:r w:rsidR="006A6BD9">
              <w:rPr>
                <w:noProof/>
                <w:webHidden/>
              </w:rPr>
              <w:fldChar w:fldCharType="end"/>
            </w:r>
          </w:hyperlink>
        </w:p>
        <w:p w14:paraId="441447F4" w14:textId="78D252B1" w:rsidR="006A6BD9" w:rsidRDefault="00126979">
          <w:pPr>
            <w:pStyle w:val="TOC2"/>
            <w:tabs>
              <w:tab w:val="right" w:leader="dot" w:pos="9350"/>
            </w:tabs>
            <w:rPr>
              <w:rFonts w:eastAsiaTheme="minorEastAsia" w:cstheme="minorBidi"/>
              <w:smallCaps w:val="0"/>
              <w:noProof/>
              <w:sz w:val="24"/>
              <w:szCs w:val="24"/>
            </w:rPr>
          </w:pPr>
          <w:hyperlink w:anchor="_Toc84502844" w:history="1">
            <w:r w:rsidR="006A6BD9" w:rsidRPr="0006165B">
              <w:rPr>
                <w:rStyle w:val="Hyperlink"/>
                <w:noProof/>
              </w:rPr>
              <w:t>Teaching Faculty Reviews:</w:t>
            </w:r>
            <w:r w:rsidR="006A6BD9">
              <w:rPr>
                <w:noProof/>
                <w:webHidden/>
              </w:rPr>
              <w:tab/>
            </w:r>
            <w:r w:rsidR="006A6BD9">
              <w:rPr>
                <w:noProof/>
                <w:webHidden/>
              </w:rPr>
              <w:fldChar w:fldCharType="begin"/>
            </w:r>
            <w:r w:rsidR="006A6BD9">
              <w:rPr>
                <w:noProof/>
                <w:webHidden/>
              </w:rPr>
              <w:instrText xml:space="preserve"> PAGEREF _Toc84502844 \h </w:instrText>
            </w:r>
            <w:r w:rsidR="006A6BD9">
              <w:rPr>
                <w:noProof/>
                <w:webHidden/>
              </w:rPr>
            </w:r>
            <w:r w:rsidR="006A6BD9">
              <w:rPr>
                <w:noProof/>
                <w:webHidden/>
              </w:rPr>
              <w:fldChar w:fldCharType="separate"/>
            </w:r>
            <w:r w:rsidR="0065670A">
              <w:rPr>
                <w:noProof/>
                <w:webHidden/>
              </w:rPr>
              <w:t>9</w:t>
            </w:r>
            <w:r w:rsidR="006A6BD9">
              <w:rPr>
                <w:noProof/>
                <w:webHidden/>
              </w:rPr>
              <w:fldChar w:fldCharType="end"/>
            </w:r>
          </w:hyperlink>
        </w:p>
        <w:p w14:paraId="591939C0" w14:textId="2482BF46" w:rsidR="006A6BD9" w:rsidRDefault="00126979">
          <w:pPr>
            <w:pStyle w:val="TOC2"/>
            <w:tabs>
              <w:tab w:val="right" w:leader="dot" w:pos="9350"/>
            </w:tabs>
            <w:rPr>
              <w:rFonts w:eastAsiaTheme="minorEastAsia" w:cstheme="minorBidi"/>
              <w:smallCaps w:val="0"/>
              <w:noProof/>
              <w:sz w:val="24"/>
              <w:szCs w:val="24"/>
            </w:rPr>
          </w:pPr>
          <w:hyperlink w:anchor="_Toc84502845" w:history="1">
            <w:r w:rsidR="006A6BD9" w:rsidRPr="0006165B">
              <w:rPr>
                <w:rStyle w:val="Hyperlink"/>
                <w:noProof/>
              </w:rPr>
              <w:t>Homework, Midterms, Projects, Studio Class Critiques, Final Exams:</w:t>
            </w:r>
            <w:r w:rsidR="006A6BD9">
              <w:rPr>
                <w:noProof/>
                <w:webHidden/>
              </w:rPr>
              <w:tab/>
            </w:r>
            <w:r w:rsidR="006A6BD9">
              <w:rPr>
                <w:noProof/>
                <w:webHidden/>
              </w:rPr>
              <w:fldChar w:fldCharType="begin"/>
            </w:r>
            <w:r w:rsidR="006A6BD9">
              <w:rPr>
                <w:noProof/>
                <w:webHidden/>
              </w:rPr>
              <w:instrText xml:space="preserve"> PAGEREF _Toc84502845 \h </w:instrText>
            </w:r>
            <w:r w:rsidR="006A6BD9">
              <w:rPr>
                <w:noProof/>
                <w:webHidden/>
              </w:rPr>
            </w:r>
            <w:r w:rsidR="006A6BD9">
              <w:rPr>
                <w:noProof/>
                <w:webHidden/>
              </w:rPr>
              <w:fldChar w:fldCharType="separate"/>
            </w:r>
            <w:r w:rsidR="0065670A">
              <w:rPr>
                <w:noProof/>
                <w:webHidden/>
              </w:rPr>
              <w:t>9</w:t>
            </w:r>
            <w:r w:rsidR="006A6BD9">
              <w:rPr>
                <w:noProof/>
                <w:webHidden/>
              </w:rPr>
              <w:fldChar w:fldCharType="end"/>
            </w:r>
          </w:hyperlink>
        </w:p>
        <w:p w14:paraId="37C959FC" w14:textId="1B26E640" w:rsidR="006A6BD9" w:rsidRDefault="00126979">
          <w:pPr>
            <w:pStyle w:val="TOC2"/>
            <w:tabs>
              <w:tab w:val="right" w:leader="dot" w:pos="9350"/>
            </w:tabs>
            <w:rPr>
              <w:rFonts w:eastAsiaTheme="minorEastAsia" w:cstheme="minorBidi"/>
              <w:smallCaps w:val="0"/>
              <w:noProof/>
              <w:sz w:val="24"/>
              <w:szCs w:val="24"/>
            </w:rPr>
          </w:pPr>
          <w:hyperlink w:anchor="_Toc84502846" w:history="1">
            <w:r w:rsidR="006A6BD9" w:rsidRPr="0006165B">
              <w:rPr>
                <w:rStyle w:val="Hyperlink"/>
                <w:noProof/>
              </w:rPr>
              <w:t>Display of Artwork in the Building:</w:t>
            </w:r>
            <w:r w:rsidR="006A6BD9">
              <w:rPr>
                <w:noProof/>
                <w:webHidden/>
              </w:rPr>
              <w:tab/>
            </w:r>
            <w:r w:rsidR="006A6BD9">
              <w:rPr>
                <w:noProof/>
                <w:webHidden/>
              </w:rPr>
              <w:fldChar w:fldCharType="begin"/>
            </w:r>
            <w:r w:rsidR="006A6BD9">
              <w:rPr>
                <w:noProof/>
                <w:webHidden/>
              </w:rPr>
              <w:instrText xml:space="preserve"> PAGEREF _Toc84502846 \h </w:instrText>
            </w:r>
            <w:r w:rsidR="006A6BD9">
              <w:rPr>
                <w:noProof/>
                <w:webHidden/>
              </w:rPr>
            </w:r>
            <w:r w:rsidR="006A6BD9">
              <w:rPr>
                <w:noProof/>
                <w:webHidden/>
              </w:rPr>
              <w:fldChar w:fldCharType="separate"/>
            </w:r>
            <w:r w:rsidR="0065670A">
              <w:rPr>
                <w:noProof/>
                <w:webHidden/>
              </w:rPr>
              <w:t>10</w:t>
            </w:r>
            <w:r w:rsidR="006A6BD9">
              <w:rPr>
                <w:noProof/>
                <w:webHidden/>
              </w:rPr>
              <w:fldChar w:fldCharType="end"/>
            </w:r>
          </w:hyperlink>
        </w:p>
        <w:p w14:paraId="428DED37" w14:textId="67BDE4E6" w:rsidR="006A6BD9" w:rsidRDefault="00126979">
          <w:pPr>
            <w:pStyle w:val="TOC2"/>
            <w:tabs>
              <w:tab w:val="right" w:leader="dot" w:pos="9350"/>
            </w:tabs>
            <w:rPr>
              <w:rFonts w:eastAsiaTheme="minorEastAsia" w:cstheme="minorBidi"/>
              <w:smallCaps w:val="0"/>
              <w:noProof/>
              <w:sz w:val="24"/>
              <w:szCs w:val="24"/>
            </w:rPr>
          </w:pPr>
          <w:hyperlink w:anchor="_Toc84502847" w:history="1">
            <w:r w:rsidR="006A6BD9" w:rsidRPr="0006165B">
              <w:rPr>
                <w:rStyle w:val="Hyperlink"/>
                <w:noProof/>
              </w:rPr>
              <w:t>Final Project Critiques and Exams:</w:t>
            </w:r>
            <w:r w:rsidR="006A6BD9">
              <w:rPr>
                <w:noProof/>
                <w:webHidden/>
              </w:rPr>
              <w:tab/>
            </w:r>
            <w:r w:rsidR="006A6BD9">
              <w:rPr>
                <w:noProof/>
                <w:webHidden/>
              </w:rPr>
              <w:fldChar w:fldCharType="begin"/>
            </w:r>
            <w:r w:rsidR="006A6BD9">
              <w:rPr>
                <w:noProof/>
                <w:webHidden/>
              </w:rPr>
              <w:instrText xml:space="preserve"> PAGEREF _Toc84502847 \h </w:instrText>
            </w:r>
            <w:r w:rsidR="006A6BD9">
              <w:rPr>
                <w:noProof/>
                <w:webHidden/>
              </w:rPr>
            </w:r>
            <w:r w:rsidR="006A6BD9">
              <w:rPr>
                <w:noProof/>
                <w:webHidden/>
              </w:rPr>
              <w:fldChar w:fldCharType="separate"/>
            </w:r>
            <w:r w:rsidR="0065670A">
              <w:rPr>
                <w:noProof/>
                <w:webHidden/>
              </w:rPr>
              <w:t>10</w:t>
            </w:r>
            <w:r w:rsidR="006A6BD9">
              <w:rPr>
                <w:noProof/>
                <w:webHidden/>
              </w:rPr>
              <w:fldChar w:fldCharType="end"/>
            </w:r>
          </w:hyperlink>
        </w:p>
        <w:p w14:paraId="59D23A8F" w14:textId="475BD036" w:rsidR="006A6BD9" w:rsidRDefault="00126979">
          <w:pPr>
            <w:pStyle w:val="TOC2"/>
            <w:tabs>
              <w:tab w:val="right" w:leader="dot" w:pos="9350"/>
            </w:tabs>
            <w:rPr>
              <w:rFonts w:eastAsiaTheme="minorEastAsia" w:cstheme="minorBidi"/>
              <w:smallCaps w:val="0"/>
              <w:noProof/>
              <w:sz w:val="24"/>
              <w:szCs w:val="24"/>
            </w:rPr>
          </w:pPr>
          <w:hyperlink w:anchor="_Toc84502848" w:history="1">
            <w:r w:rsidR="006A6BD9" w:rsidRPr="0006165B">
              <w:rPr>
                <w:rStyle w:val="Hyperlink"/>
                <w:noProof/>
              </w:rPr>
              <w:t>Online Grading:</w:t>
            </w:r>
            <w:r w:rsidR="006A6BD9">
              <w:rPr>
                <w:noProof/>
                <w:webHidden/>
              </w:rPr>
              <w:tab/>
            </w:r>
            <w:r w:rsidR="006A6BD9">
              <w:rPr>
                <w:noProof/>
                <w:webHidden/>
              </w:rPr>
              <w:fldChar w:fldCharType="begin"/>
            </w:r>
            <w:r w:rsidR="006A6BD9">
              <w:rPr>
                <w:noProof/>
                <w:webHidden/>
              </w:rPr>
              <w:instrText xml:space="preserve"> PAGEREF _Toc84502848 \h </w:instrText>
            </w:r>
            <w:r w:rsidR="006A6BD9">
              <w:rPr>
                <w:noProof/>
                <w:webHidden/>
              </w:rPr>
            </w:r>
            <w:r w:rsidR="006A6BD9">
              <w:rPr>
                <w:noProof/>
                <w:webHidden/>
              </w:rPr>
              <w:fldChar w:fldCharType="separate"/>
            </w:r>
            <w:r w:rsidR="0065670A">
              <w:rPr>
                <w:noProof/>
                <w:webHidden/>
              </w:rPr>
              <w:t>10</w:t>
            </w:r>
            <w:r w:rsidR="006A6BD9">
              <w:rPr>
                <w:noProof/>
                <w:webHidden/>
              </w:rPr>
              <w:fldChar w:fldCharType="end"/>
            </w:r>
          </w:hyperlink>
        </w:p>
        <w:p w14:paraId="711D6925" w14:textId="0C3A81C9" w:rsidR="006A6BD9" w:rsidRDefault="00126979">
          <w:pPr>
            <w:pStyle w:val="TOC2"/>
            <w:tabs>
              <w:tab w:val="right" w:leader="dot" w:pos="9350"/>
            </w:tabs>
            <w:rPr>
              <w:rFonts w:eastAsiaTheme="minorEastAsia" w:cstheme="minorBidi"/>
              <w:smallCaps w:val="0"/>
              <w:noProof/>
              <w:sz w:val="24"/>
              <w:szCs w:val="24"/>
            </w:rPr>
          </w:pPr>
          <w:hyperlink w:anchor="_Toc84502849" w:history="1">
            <w:r w:rsidR="006A6BD9" w:rsidRPr="0006165B">
              <w:rPr>
                <w:rStyle w:val="Hyperlink"/>
                <w:noProof/>
              </w:rPr>
              <w:t>Course Evaluations:</w:t>
            </w:r>
            <w:r w:rsidR="006A6BD9">
              <w:rPr>
                <w:noProof/>
                <w:webHidden/>
              </w:rPr>
              <w:tab/>
            </w:r>
            <w:r w:rsidR="006A6BD9">
              <w:rPr>
                <w:noProof/>
                <w:webHidden/>
              </w:rPr>
              <w:fldChar w:fldCharType="begin"/>
            </w:r>
            <w:r w:rsidR="006A6BD9">
              <w:rPr>
                <w:noProof/>
                <w:webHidden/>
              </w:rPr>
              <w:instrText xml:space="preserve"> PAGEREF _Toc84502849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1057B18C" w14:textId="5DDB7A42" w:rsidR="006A6BD9" w:rsidRDefault="00126979">
          <w:pPr>
            <w:pStyle w:val="TOC1"/>
            <w:tabs>
              <w:tab w:val="right" w:leader="dot" w:pos="9350"/>
            </w:tabs>
            <w:rPr>
              <w:rFonts w:eastAsiaTheme="minorEastAsia" w:cstheme="minorBidi"/>
              <w:b w:val="0"/>
              <w:bCs w:val="0"/>
              <w:caps w:val="0"/>
              <w:noProof/>
              <w:sz w:val="24"/>
              <w:szCs w:val="24"/>
            </w:rPr>
          </w:pPr>
          <w:hyperlink w:anchor="_Toc84502850" w:history="1">
            <w:r w:rsidR="006A6BD9" w:rsidRPr="0006165B">
              <w:rPr>
                <w:rStyle w:val="Hyperlink"/>
                <w:rFonts w:ascii="Kepler Std Light" w:hAnsi="Kepler Std Light"/>
                <w:noProof/>
              </w:rPr>
              <w:t>University Policies and Services</w:t>
            </w:r>
            <w:r w:rsidR="006A6BD9">
              <w:rPr>
                <w:noProof/>
                <w:webHidden/>
              </w:rPr>
              <w:tab/>
            </w:r>
            <w:r w:rsidR="006A6BD9">
              <w:rPr>
                <w:noProof/>
                <w:webHidden/>
              </w:rPr>
              <w:fldChar w:fldCharType="begin"/>
            </w:r>
            <w:r w:rsidR="006A6BD9">
              <w:rPr>
                <w:noProof/>
                <w:webHidden/>
              </w:rPr>
              <w:instrText xml:space="preserve"> PAGEREF _Toc84502850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0F42FA24" w14:textId="13CD4BFF" w:rsidR="006A6BD9" w:rsidRDefault="00126979">
          <w:pPr>
            <w:pStyle w:val="TOC2"/>
            <w:tabs>
              <w:tab w:val="right" w:leader="dot" w:pos="9350"/>
            </w:tabs>
            <w:rPr>
              <w:rFonts w:eastAsiaTheme="minorEastAsia" w:cstheme="minorBidi"/>
              <w:smallCaps w:val="0"/>
              <w:noProof/>
              <w:sz w:val="24"/>
              <w:szCs w:val="24"/>
            </w:rPr>
          </w:pPr>
          <w:hyperlink w:anchor="_Toc84502851" w:history="1">
            <w:r w:rsidR="006A6BD9" w:rsidRPr="0006165B">
              <w:rPr>
                <w:rStyle w:val="Hyperlink"/>
                <w:noProof/>
              </w:rPr>
              <w:t>Student Code:</w:t>
            </w:r>
            <w:r w:rsidR="006A6BD9">
              <w:rPr>
                <w:noProof/>
                <w:webHidden/>
              </w:rPr>
              <w:tab/>
            </w:r>
            <w:r w:rsidR="006A6BD9">
              <w:rPr>
                <w:noProof/>
                <w:webHidden/>
              </w:rPr>
              <w:fldChar w:fldCharType="begin"/>
            </w:r>
            <w:r w:rsidR="006A6BD9">
              <w:rPr>
                <w:noProof/>
                <w:webHidden/>
              </w:rPr>
              <w:instrText xml:space="preserve"> PAGEREF _Toc84502851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1782E5FC" w14:textId="1DE38350" w:rsidR="006A6BD9" w:rsidRDefault="00126979">
          <w:pPr>
            <w:pStyle w:val="TOC2"/>
            <w:tabs>
              <w:tab w:val="right" w:leader="dot" w:pos="9350"/>
            </w:tabs>
            <w:rPr>
              <w:rFonts w:eastAsiaTheme="minorEastAsia" w:cstheme="minorBidi"/>
              <w:smallCaps w:val="0"/>
              <w:noProof/>
              <w:sz w:val="24"/>
              <w:szCs w:val="24"/>
            </w:rPr>
          </w:pPr>
          <w:hyperlink w:anchor="_Toc84502852" w:history="1">
            <w:r w:rsidR="006A6BD9" w:rsidRPr="0006165B">
              <w:rPr>
                <w:rStyle w:val="Hyperlink"/>
                <w:noProof/>
              </w:rPr>
              <w:t>Student Handbook:</w:t>
            </w:r>
            <w:r w:rsidR="006A6BD9">
              <w:rPr>
                <w:noProof/>
                <w:webHidden/>
              </w:rPr>
              <w:tab/>
            </w:r>
            <w:r w:rsidR="006A6BD9">
              <w:rPr>
                <w:noProof/>
                <w:webHidden/>
              </w:rPr>
              <w:fldChar w:fldCharType="begin"/>
            </w:r>
            <w:r w:rsidR="006A6BD9">
              <w:rPr>
                <w:noProof/>
                <w:webHidden/>
              </w:rPr>
              <w:instrText xml:space="preserve"> PAGEREF _Toc84502852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13BDC326" w14:textId="4A2D83D2" w:rsidR="006A6BD9" w:rsidRDefault="00126979">
          <w:pPr>
            <w:pStyle w:val="TOC2"/>
            <w:tabs>
              <w:tab w:val="right" w:leader="dot" w:pos="9350"/>
            </w:tabs>
            <w:rPr>
              <w:rFonts w:eastAsiaTheme="minorEastAsia" w:cstheme="minorBidi"/>
              <w:smallCaps w:val="0"/>
              <w:noProof/>
              <w:sz w:val="24"/>
              <w:szCs w:val="24"/>
            </w:rPr>
          </w:pPr>
          <w:hyperlink w:anchor="_Toc84502853" w:history="1">
            <w:r w:rsidR="006A6BD9" w:rsidRPr="0006165B">
              <w:rPr>
                <w:rStyle w:val="Hyperlink"/>
                <w:noProof/>
              </w:rPr>
              <w:t>Faculty Code:</w:t>
            </w:r>
            <w:r w:rsidR="006A6BD9">
              <w:rPr>
                <w:noProof/>
                <w:webHidden/>
              </w:rPr>
              <w:tab/>
            </w:r>
            <w:r w:rsidR="006A6BD9">
              <w:rPr>
                <w:noProof/>
                <w:webHidden/>
              </w:rPr>
              <w:fldChar w:fldCharType="begin"/>
            </w:r>
            <w:r w:rsidR="006A6BD9">
              <w:rPr>
                <w:noProof/>
                <w:webHidden/>
              </w:rPr>
              <w:instrText xml:space="preserve"> PAGEREF _Toc84502853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71F45108" w14:textId="23DE5C3F" w:rsidR="006A6BD9" w:rsidRDefault="00126979">
          <w:pPr>
            <w:pStyle w:val="TOC2"/>
            <w:tabs>
              <w:tab w:val="right" w:leader="dot" w:pos="9350"/>
            </w:tabs>
            <w:rPr>
              <w:rFonts w:eastAsiaTheme="minorEastAsia" w:cstheme="minorBidi"/>
              <w:smallCaps w:val="0"/>
              <w:noProof/>
              <w:sz w:val="24"/>
              <w:szCs w:val="24"/>
            </w:rPr>
          </w:pPr>
          <w:hyperlink w:anchor="_Toc84502854" w:history="1">
            <w:r w:rsidR="006A6BD9" w:rsidRPr="0006165B">
              <w:rPr>
                <w:rStyle w:val="Hyperlink"/>
                <w:noProof/>
              </w:rPr>
              <w:t>Sexual Harassment/Consensual Relationships:</w:t>
            </w:r>
            <w:r w:rsidR="006A6BD9">
              <w:rPr>
                <w:noProof/>
                <w:webHidden/>
              </w:rPr>
              <w:tab/>
            </w:r>
            <w:r w:rsidR="006A6BD9">
              <w:rPr>
                <w:noProof/>
                <w:webHidden/>
              </w:rPr>
              <w:fldChar w:fldCharType="begin"/>
            </w:r>
            <w:r w:rsidR="006A6BD9">
              <w:rPr>
                <w:noProof/>
                <w:webHidden/>
              </w:rPr>
              <w:instrText xml:space="preserve"> PAGEREF _Toc84502854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44D5A401" w14:textId="36E2A4B6" w:rsidR="006A6BD9" w:rsidRDefault="00126979">
          <w:pPr>
            <w:pStyle w:val="TOC2"/>
            <w:tabs>
              <w:tab w:val="right" w:leader="dot" w:pos="9350"/>
            </w:tabs>
            <w:rPr>
              <w:rFonts w:eastAsiaTheme="minorEastAsia" w:cstheme="minorBidi"/>
              <w:smallCaps w:val="0"/>
              <w:noProof/>
              <w:sz w:val="24"/>
              <w:szCs w:val="24"/>
            </w:rPr>
          </w:pPr>
          <w:hyperlink w:anchor="_Toc84502855" w:history="1">
            <w:r w:rsidR="006A6BD9" w:rsidRPr="0006165B">
              <w:rPr>
                <w:rStyle w:val="Hyperlink"/>
                <w:noProof/>
              </w:rPr>
              <w:t>Content Accommodation:</w:t>
            </w:r>
            <w:r w:rsidR="006A6BD9">
              <w:rPr>
                <w:noProof/>
                <w:webHidden/>
              </w:rPr>
              <w:tab/>
            </w:r>
            <w:r w:rsidR="006A6BD9">
              <w:rPr>
                <w:noProof/>
                <w:webHidden/>
              </w:rPr>
              <w:fldChar w:fldCharType="begin"/>
            </w:r>
            <w:r w:rsidR="006A6BD9">
              <w:rPr>
                <w:noProof/>
                <w:webHidden/>
              </w:rPr>
              <w:instrText xml:space="preserve"> PAGEREF _Toc84502855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53019D31" w14:textId="335D1B93" w:rsidR="006A6BD9" w:rsidRDefault="00126979">
          <w:pPr>
            <w:pStyle w:val="TOC2"/>
            <w:tabs>
              <w:tab w:val="right" w:leader="dot" w:pos="9350"/>
            </w:tabs>
            <w:rPr>
              <w:rFonts w:eastAsiaTheme="minorEastAsia" w:cstheme="minorBidi"/>
              <w:smallCaps w:val="0"/>
              <w:noProof/>
              <w:sz w:val="24"/>
              <w:szCs w:val="24"/>
            </w:rPr>
          </w:pPr>
          <w:hyperlink w:anchor="_Toc84502856" w:history="1">
            <w:r w:rsidR="006A6BD9" w:rsidRPr="0006165B">
              <w:rPr>
                <w:rStyle w:val="Hyperlink"/>
                <w:noProof/>
              </w:rPr>
              <w:t>Tutoring Center:</w:t>
            </w:r>
            <w:r w:rsidR="006A6BD9">
              <w:rPr>
                <w:noProof/>
                <w:webHidden/>
              </w:rPr>
              <w:tab/>
            </w:r>
            <w:r w:rsidR="006A6BD9">
              <w:rPr>
                <w:noProof/>
                <w:webHidden/>
              </w:rPr>
              <w:fldChar w:fldCharType="begin"/>
            </w:r>
            <w:r w:rsidR="006A6BD9">
              <w:rPr>
                <w:noProof/>
                <w:webHidden/>
              </w:rPr>
              <w:instrText xml:space="preserve"> PAGEREF _Toc84502856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7FF8510A" w14:textId="597354BB" w:rsidR="006A6BD9" w:rsidRDefault="00126979">
          <w:pPr>
            <w:pStyle w:val="TOC2"/>
            <w:tabs>
              <w:tab w:val="right" w:leader="dot" w:pos="9350"/>
            </w:tabs>
            <w:rPr>
              <w:rFonts w:eastAsiaTheme="minorEastAsia" w:cstheme="minorBidi"/>
              <w:smallCaps w:val="0"/>
              <w:noProof/>
              <w:sz w:val="24"/>
              <w:szCs w:val="24"/>
            </w:rPr>
          </w:pPr>
          <w:hyperlink w:anchor="_Toc84502857" w:history="1">
            <w:r w:rsidR="006A6BD9" w:rsidRPr="0006165B">
              <w:rPr>
                <w:rStyle w:val="Hyperlink"/>
                <w:noProof/>
              </w:rPr>
              <w:t>Testing Center:</w:t>
            </w:r>
            <w:r w:rsidR="006A6BD9">
              <w:rPr>
                <w:noProof/>
                <w:webHidden/>
              </w:rPr>
              <w:tab/>
            </w:r>
            <w:r w:rsidR="006A6BD9">
              <w:rPr>
                <w:noProof/>
                <w:webHidden/>
              </w:rPr>
              <w:fldChar w:fldCharType="begin"/>
            </w:r>
            <w:r w:rsidR="006A6BD9">
              <w:rPr>
                <w:noProof/>
                <w:webHidden/>
              </w:rPr>
              <w:instrText xml:space="preserve"> PAGEREF _Toc84502857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7449F094" w14:textId="17216F6E" w:rsidR="006A6BD9" w:rsidRDefault="00126979">
          <w:pPr>
            <w:pStyle w:val="TOC2"/>
            <w:tabs>
              <w:tab w:val="right" w:leader="dot" w:pos="9350"/>
            </w:tabs>
            <w:rPr>
              <w:rFonts w:eastAsiaTheme="minorEastAsia" w:cstheme="minorBidi"/>
              <w:smallCaps w:val="0"/>
              <w:noProof/>
              <w:sz w:val="24"/>
              <w:szCs w:val="24"/>
            </w:rPr>
          </w:pPr>
          <w:hyperlink w:anchor="_Toc84502858" w:history="1">
            <w:r w:rsidR="006A6BD9" w:rsidRPr="0006165B">
              <w:rPr>
                <w:rStyle w:val="Hyperlink"/>
                <w:noProof/>
              </w:rPr>
              <w:t>Counseling Center:</w:t>
            </w:r>
            <w:r w:rsidR="006A6BD9">
              <w:rPr>
                <w:noProof/>
                <w:webHidden/>
              </w:rPr>
              <w:tab/>
            </w:r>
            <w:r w:rsidR="006A6BD9">
              <w:rPr>
                <w:noProof/>
                <w:webHidden/>
              </w:rPr>
              <w:fldChar w:fldCharType="begin"/>
            </w:r>
            <w:r w:rsidR="006A6BD9">
              <w:rPr>
                <w:noProof/>
                <w:webHidden/>
              </w:rPr>
              <w:instrText xml:space="preserve"> PAGEREF _Toc84502858 \h </w:instrText>
            </w:r>
            <w:r w:rsidR="006A6BD9">
              <w:rPr>
                <w:noProof/>
                <w:webHidden/>
              </w:rPr>
            </w:r>
            <w:r w:rsidR="006A6BD9">
              <w:rPr>
                <w:noProof/>
                <w:webHidden/>
              </w:rPr>
              <w:fldChar w:fldCharType="separate"/>
            </w:r>
            <w:r w:rsidR="0065670A">
              <w:rPr>
                <w:noProof/>
                <w:webHidden/>
              </w:rPr>
              <w:t>11</w:t>
            </w:r>
            <w:r w:rsidR="006A6BD9">
              <w:rPr>
                <w:noProof/>
                <w:webHidden/>
              </w:rPr>
              <w:fldChar w:fldCharType="end"/>
            </w:r>
          </w:hyperlink>
        </w:p>
        <w:p w14:paraId="539F5906" w14:textId="76DE6693" w:rsidR="006A6BD9" w:rsidRDefault="00126979">
          <w:pPr>
            <w:pStyle w:val="TOC2"/>
            <w:tabs>
              <w:tab w:val="right" w:leader="dot" w:pos="9350"/>
            </w:tabs>
            <w:rPr>
              <w:rFonts w:eastAsiaTheme="minorEastAsia" w:cstheme="minorBidi"/>
              <w:smallCaps w:val="0"/>
              <w:noProof/>
              <w:sz w:val="24"/>
              <w:szCs w:val="24"/>
            </w:rPr>
          </w:pPr>
          <w:hyperlink w:anchor="_Toc84502859" w:history="1">
            <w:r w:rsidR="006A6BD9" w:rsidRPr="0006165B">
              <w:rPr>
                <w:rStyle w:val="Hyperlink"/>
                <w:noProof/>
              </w:rPr>
              <w:t>Center for Disability Services</w:t>
            </w:r>
            <w:r w:rsidR="006A6BD9">
              <w:rPr>
                <w:noProof/>
                <w:webHidden/>
              </w:rPr>
              <w:tab/>
            </w:r>
            <w:r w:rsidR="006A6BD9">
              <w:rPr>
                <w:noProof/>
                <w:webHidden/>
              </w:rPr>
              <w:fldChar w:fldCharType="begin"/>
            </w:r>
            <w:r w:rsidR="006A6BD9">
              <w:rPr>
                <w:noProof/>
                <w:webHidden/>
              </w:rPr>
              <w:instrText xml:space="preserve"> PAGEREF _Toc84502859 \h </w:instrText>
            </w:r>
            <w:r w:rsidR="006A6BD9">
              <w:rPr>
                <w:noProof/>
                <w:webHidden/>
              </w:rPr>
            </w:r>
            <w:r w:rsidR="006A6BD9">
              <w:rPr>
                <w:noProof/>
                <w:webHidden/>
              </w:rPr>
              <w:fldChar w:fldCharType="separate"/>
            </w:r>
            <w:r w:rsidR="0065670A">
              <w:rPr>
                <w:noProof/>
                <w:webHidden/>
              </w:rPr>
              <w:t>12</w:t>
            </w:r>
            <w:r w:rsidR="006A6BD9">
              <w:rPr>
                <w:noProof/>
                <w:webHidden/>
              </w:rPr>
              <w:fldChar w:fldCharType="end"/>
            </w:r>
          </w:hyperlink>
        </w:p>
        <w:p w14:paraId="23270D61" w14:textId="499A2FA4" w:rsidR="006A6BD9" w:rsidRDefault="00126979">
          <w:pPr>
            <w:pStyle w:val="TOC2"/>
            <w:tabs>
              <w:tab w:val="right" w:leader="dot" w:pos="9350"/>
            </w:tabs>
            <w:rPr>
              <w:rFonts w:eastAsiaTheme="minorEastAsia" w:cstheme="minorBidi"/>
              <w:smallCaps w:val="0"/>
              <w:noProof/>
              <w:sz w:val="24"/>
              <w:szCs w:val="24"/>
            </w:rPr>
          </w:pPr>
          <w:hyperlink w:anchor="_Toc84502860" w:history="1">
            <w:r w:rsidR="006A6BD9" w:rsidRPr="0006165B">
              <w:rPr>
                <w:rStyle w:val="Hyperlink"/>
                <w:noProof/>
              </w:rPr>
              <w:t>Women’s Resource Center</w:t>
            </w:r>
            <w:r w:rsidR="006A6BD9">
              <w:rPr>
                <w:noProof/>
                <w:webHidden/>
              </w:rPr>
              <w:tab/>
            </w:r>
            <w:r w:rsidR="006A6BD9">
              <w:rPr>
                <w:noProof/>
                <w:webHidden/>
              </w:rPr>
              <w:fldChar w:fldCharType="begin"/>
            </w:r>
            <w:r w:rsidR="006A6BD9">
              <w:rPr>
                <w:noProof/>
                <w:webHidden/>
              </w:rPr>
              <w:instrText xml:space="preserve"> PAGEREF _Toc84502860 \h </w:instrText>
            </w:r>
            <w:r w:rsidR="006A6BD9">
              <w:rPr>
                <w:noProof/>
                <w:webHidden/>
              </w:rPr>
            </w:r>
            <w:r w:rsidR="006A6BD9">
              <w:rPr>
                <w:noProof/>
                <w:webHidden/>
              </w:rPr>
              <w:fldChar w:fldCharType="separate"/>
            </w:r>
            <w:r w:rsidR="0065670A">
              <w:rPr>
                <w:noProof/>
                <w:webHidden/>
              </w:rPr>
              <w:t>12</w:t>
            </w:r>
            <w:r w:rsidR="006A6BD9">
              <w:rPr>
                <w:noProof/>
                <w:webHidden/>
              </w:rPr>
              <w:fldChar w:fldCharType="end"/>
            </w:r>
          </w:hyperlink>
        </w:p>
        <w:p w14:paraId="2C38FFAE" w14:textId="3779E577" w:rsidR="006A6BD9" w:rsidRDefault="00126979">
          <w:pPr>
            <w:pStyle w:val="TOC2"/>
            <w:tabs>
              <w:tab w:val="right" w:leader="dot" w:pos="9350"/>
            </w:tabs>
            <w:rPr>
              <w:rFonts w:eastAsiaTheme="minorEastAsia" w:cstheme="minorBidi"/>
              <w:smallCaps w:val="0"/>
              <w:noProof/>
              <w:sz w:val="24"/>
              <w:szCs w:val="24"/>
            </w:rPr>
          </w:pPr>
          <w:hyperlink w:anchor="_Toc84502861" w:history="1">
            <w:r w:rsidR="006A6BD9" w:rsidRPr="0006165B">
              <w:rPr>
                <w:rStyle w:val="Hyperlink"/>
                <w:noProof/>
              </w:rPr>
              <w:t>Student Health and Medical Services</w:t>
            </w:r>
            <w:r w:rsidR="006A6BD9">
              <w:rPr>
                <w:noProof/>
                <w:webHidden/>
              </w:rPr>
              <w:tab/>
            </w:r>
            <w:r w:rsidR="006A6BD9">
              <w:rPr>
                <w:noProof/>
                <w:webHidden/>
              </w:rPr>
              <w:fldChar w:fldCharType="begin"/>
            </w:r>
            <w:r w:rsidR="006A6BD9">
              <w:rPr>
                <w:noProof/>
                <w:webHidden/>
              </w:rPr>
              <w:instrText xml:space="preserve"> PAGEREF _Toc84502861 \h </w:instrText>
            </w:r>
            <w:r w:rsidR="006A6BD9">
              <w:rPr>
                <w:noProof/>
                <w:webHidden/>
              </w:rPr>
            </w:r>
            <w:r w:rsidR="006A6BD9">
              <w:rPr>
                <w:noProof/>
                <w:webHidden/>
              </w:rPr>
              <w:fldChar w:fldCharType="separate"/>
            </w:r>
            <w:r w:rsidR="0065670A">
              <w:rPr>
                <w:noProof/>
                <w:webHidden/>
              </w:rPr>
              <w:t>12</w:t>
            </w:r>
            <w:r w:rsidR="006A6BD9">
              <w:rPr>
                <w:noProof/>
                <w:webHidden/>
              </w:rPr>
              <w:fldChar w:fldCharType="end"/>
            </w:r>
          </w:hyperlink>
        </w:p>
        <w:p w14:paraId="21B58DF4" w14:textId="67F566BD" w:rsidR="006A6BD9" w:rsidRDefault="00126979">
          <w:pPr>
            <w:pStyle w:val="TOC1"/>
            <w:tabs>
              <w:tab w:val="right" w:leader="dot" w:pos="9350"/>
            </w:tabs>
            <w:rPr>
              <w:rFonts w:eastAsiaTheme="minorEastAsia" w:cstheme="minorBidi"/>
              <w:b w:val="0"/>
              <w:bCs w:val="0"/>
              <w:caps w:val="0"/>
              <w:noProof/>
              <w:sz w:val="24"/>
              <w:szCs w:val="24"/>
            </w:rPr>
          </w:pPr>
          <w:hyperlink w:anchor="_Toc84502862" w:history="1">
            <w:r w:rsidR="006A6BD9" w:rsidRPr="0006165B">
              <w:rPr>
                <w:rStyle w:val="Hyperlink"/>
                <w:noProof/>
              </w:rPr>
              <w:t>Departme</w:t>
            </w:r>
            <w:r w:rsidR="006A6BD9" w:rsidRPr="0006165B">
              <w:rPr>
                <w:rStyle w:val="Hyperlink"/>
                <w:noProof/>
                <w:shd w:val="clear" w:color="auto" w:fill="FFFFFF"/>
              </w:rPr>
              <w:t>nt of Art History Admissions, Probation, &amp; Dismissal Policies</w:t>
            </w:r>
            <w:r w:rsidR="006A6BD9">
              <w:rPr>
                <w:noProof/>
                <w:webHidden/>
              </w:rPr>
              <w:tab/>
            </w:r>
            <w:r w:rsidR="006A6BD9">
              <w:rPr>
                <w:noProof/>
                <w:webHidden/>
              </w:rPr>
              <w:fldChar w:fldCharType="begin"/>
            </w:r>
            <w:r w:rsidR="006A6BD9">
              <w:rPr>
                <w:noProof/>
                <w:webHidden/>
              </w:rPr>
              <w:instrText xml:space="preserve"> PAGEREF _Toc84502862 \h </w:instrText>
            </w:r>
            <w:r w:rsidR="006A6BD9">
              <w:rPr>
                <w:noProof/>
                <w:webHidden/>
              </w:rPr>
            </w:r>
            <w:r w:rsidR="006A6BD9">
              <w:rPr>
                <w:noProof/>
                <w:webHidden/>
              </w:rPr>
              <w:fldChar w:fldCharType="separate"/>
            </w:r>
            <w:r w:rsidR="0065670A">
              <w:rPr>
                <w:noProof/>
                <w:webHidden/>
              </w:rPr>
              <w:t>12</w:t>
            </w:r>
            <w:r w:rsidR="006A6BD9">
              <w:rPr>
                <w:noProof/>
                <w:webHidden/>
              </w:rPr>
              <w:fldChar w:fldCharType="end"/>
            </w:r>
          </w:hyperlink>
        </w:p>
        <w:p w14:paraId="4D139804" w14:textId="7F7205CF" w:rsidR="006A6BD9" w:rsidRDefault="00126979">
          <w:pPr>
            <w:pStyle w:val="TOC2"/>
            <w:tabs>
              <w:tab w:val="right" w:leader="dot" w:pos="9350"/>
            </w:tabs>
            <w:rPr>
              <w:rFonts w:eastAsiaTheme="minorEastAsia" w:cstheme="minorBidi"/>
              <w:smallCaps w:val="0"/>
              <w:noProof/>
              <w:sz w:val="24"/>
              <w:szCs w:val="24"/>
            </w:rPr>
          </w:pPr>
          <w:hyperlink w:anchor="_Toc84502863" w:history="1">
            <w:r w:rsidR="006A6BD9" w:rsidRPr="0006165B">
              <w:rPr>
                <w:rStyle w:val="Hyperlink"/>
                <w:noProof/>
                <w:shd w:val="clear" w:color="auto" w:fill="FFFFFF"/>
              </w:rPr>
              <w:t>Studio Art BFA Degree</w:t>
            </w:r>
            <w:r w:rsidR="006A6BD9">
              <w:rPr>
                <w:noProof/>
                <w:webHidden/>
              </w:rPr>
              <w:tab/>
            </w:r>
            <w:r w:rsidR="006A6BD9">
              <w:rPr>
                <w:noProof/>
                <w:webHidden/>
              </w:rPr>
              <w:fldChar w:fldCharType="begin"/>
            </w:r>
            <w:r w:rsidR="006A6BD9">
              <w:rPr>
                <w:noProof/>
                <w:webHidden/>
              </w:rPr>
              <w:instrText xml:space="preserve"> PAGEREF _Toc84502863 \h </w:instrText>
            </w:r>
            <w:r w:rsidR="006A6BD9">
              <w:rPr>
                <w:noProof/>
                <w:webHidden/>
              </w:rPr>
            </w:r>
            <w:r w:rsidR="006A6BD9">
              <w:rPr>
                <w:noProof/>
                <w:webHidden/>
              </w:rPr>
              <w:fldChar w:fldCharType="separate"/>
            </w:r>
            <w:r w:rsidR="0065670A">
              <w:rPr>
                <w:noProof/>
                <w:webHidden/>
              </w:rPr>
              <w:t>12</w:t>
            </w:r>
            <w:r w:rsidR="006A6BD9">
              <w:rPr>
                <w:noProof/>
                <w:webHidden/>
              </w:rPr>
              <w:fldChar w:fldCharType="end"/>
            </w:r>
          </w:hyperlink>
        </w:p>
        <w:p w14:paraId="03BBAB25" w14:textId="7CE0D5A5" w:rsidR="006A6BD9" w:rsidRDefault="00126979">
          <w:pPr>
            <w:pStyle w:val="TOC2"/>
            <w:tabs>
              <w:tab w:val="right" w:leader="dot" w:pos="9350"/>
            </w:tabs>
            <w:rPr>
              <w:rFonts w:eastAsiaTheme="minorEastAsia" w:cstheme="minorBidi"/>
              <w:smallCaps w:val="0"/>
              <w:noProof/>
              <w:sz w:val="24"/>
              <w:szCs w:val="24"/>
            </w:rPr>
          </w:pPr>
          <w:hyperlink w:anchor="_Toc84502864" w:history="1">
            <w:r w:rsidR="006A6BD9" w:rsidRPr="0006165B">
              <w:rPr>
                <w:rStyle w:val="Hyperlink"/>
                <w:noProof/>
                <w:shd w:val="clear" w:color="auto" w:fill="FFFFFF"/>
              </w:rPr>
              <w:t>Art Teaching BFA Degree</w:t>
            </w:r>
            <w:r w:rsidR="006A6BD9">
              <w:rPr>
                <w:noProof/>
                <w:webHidden/>
              </w:rPr>
              <w:tab/>
            </w:r>
            <w:r w:rsidR="006A6BD9">
              <w:rPr>
                <w:noProof/>
                <w:webHidden/>
              </w:rPr>
              <w:fldChar w:fldCharType="begin"/>
            </w:r>
            <w:r w:rsidR="006A6BD9">
              <w:rPr>
                <w:noProof/>
                <w:webHidden/>
              </w:rPr>
              <w:instrText xml:space="preserve"> PAGEREF _Toc84502864 \h </w:instrText>
            </w:r>
            <w:r w:rsidR="006A6BD9">
              <w:rPr>
                <w:noProof/>
                <w:webHidden/>
              </w:rPr>
            </w:r>
            <w:r w:rsidR="006A6BD9">
              <w:rPr>
                <w:noProof/>
                <w:webHidden/>
              </w:rPr>
              <w:fldChar w:fldCharType="separate"/>
            </w:r>
            <w:r w:rsidR="0065670A">
              <w:rPr>
                <w:noProof/>
                <w:webHidden/>
              </w:rPr>
              <w:t>12</w:t>
            </w:r>
            <w:r w:rsidR="006A6BD9">
              <w:rPr>
                <w:noProof/>
                <w:webHidden/>
              </w:rPr>
              <w:fldChar w:fldCharType="end"/>
            </w:r>
          </w:hyperlink>
        </w:p>
        <w:p w14:paraId="51A16E2D" w14:textId="0702C291" w:rsidR="006A6BD9" w:rsidRDefault="00126979">
          <w:pPr>
            <w:pStyle w:val="TOC2"/>
            <w:tabs>
              <w:tab w:val="right" w:leader="dot" w:pos="9350"/>
            </w:tabs>
            <w:rPr>
              <w:rFonts w:eastAsiaTheme="minorEastAsia" w:cstheme="minorBidi"/>
              <w:smallCaps w:val="0"/>
              <w:noProof/>
              <w:sz w:val="24"/>
              <w:szCs w:val="24"/>
            </w:rPr>
          </w:pPr>
          <w:hyperlink w:anchor="_Toc84502865" w:history="1">
            <w:r w:rsidR="006A6BD9" w:rsidRPr="0006165B">
              <w:rPr>
                <w:rStyle w:val="Hyperlink"/>
                <w:noProof/>
                <w:shd w:val="clear" w:color="auto" w:fill="FFFFFF"/>
              </w:rPr>
              <w:t>Art History</w:t>
            </w:r>
            <w:r w:rsidR="006A6BD9" w:rsidRPr="0006165B">
              <w:rPr>
                <w:rStyle w:val="Hyperlink"/>
                <w:rFonts w:cs="Segoe UI"/>
                <w:noProof/>
              </w:rPr>
              <w:t xml:space="preserve"> </w:t>
            </w:r>
            <w:r w:rsidR="006A6BD9" w:rsidRPr="0006165B">
              <w:rPr>
                <w:rStyle w:val="Hyperlink"/>
                <w:noProof/>
                <w:shd w:val="clear" w:color="auto" w:fill="FFFFFF"/>
              </w:rPr>
              <w:t>BA Degree</w:t>
            </w:r>
            <w:r w:rsidR="006A6BD9">
              <w:rPr>
                <w:noProof/>
                <w:webHidden/>
              </w:rPr>
              <w:tab/>
            </w:r>
            <w:r w:rsidR="006A6BD9">
              <w:rPr>
                <w:noProof/>
                <w:webHidden/>
              </w:rPr>
              <w:fldChar w:fldCharType="begin"/>
            </w:r>
            <w:r w:rsidR="006A6BD9">
              <w:rPr>
                <w:noProof/>
                <w:webHidden/>
              </w:rPr>
              <w:instrText xml:space="preserve"> PAGEREF _Toc84502865 \h </w:instrText>
            </w:r>
            <w:r w:rsidR="006A6BD9">
              <w:rPr>
                <w:noProof/>
                <w:webHidden/>
              </w:rPr>
            </w:r>
            <w:r w:rsidR="006A6BD9">
              <w:rPr>
                <w:noProof/>
                <w:webHidden/>
              </w:rPr>
              <w:fldChar w:fldCharType="separate"/>
            </w:r>
            <w:r w:rsidR="0065670A">
              <w:rPr>
                <w:noProof/>
                <w:webHidden/>
              </w:rPr>
              <w:t>13</w:t>
            </w:r>
            <w:r w:rsidR="006A6BD9">
              <w:rPr>
                <w:noProof/>
                <w:webHidden/>
              </w:rPr>
              <w:fldChar w:fldCharType="end"/>
            </w:r>
          </w:hyperlink>
        </w:p>
        <w:p w14:paraId="390C95FB" w14:textId="5CFEFE4F" w:rsidR="006A6BD9" w:rsidRDefault="00126979">
          <w:pPr>
            <w:pStyle w:val="TOC2"/>
            <w:tabs>
              <w:tab w:val="right" w:leader="dot" w:pos="9350"/>
            </w:tabs>
            <w:rPr>
              <w:rFonts w:eastAsiaTheme="minorEastAsia" w:cstheme="minorBidi"/>
              <w:smallCaps w:val="0"/>
              <w:noProof/>
              <w:sz w:val="24"/>
              <w:szCs w:val="24"/>
            </w:rPr>
          </w:pPr>
          <w:hyperlink w:anchor="_Toc84502866" w:history="1">
            <w:r w:rsidR="006A6BD9" w:rsidRPr="0006165B">
              <w:rPr>
                <w:rStyle w:val="Hyperlink"/>
                <w:noProof/>
              </w:rPr>
              <w:t xml:space="preserve">Graphic Design BFA </w:t>
            </w:r>
            <w:r w:rsidR="006A6BD9" w:rsidRPr="0006165B">
              <w:rPr>
                <w:rStyle w:val="Hyperlink"/>
                <w:noProof/>
                <w:shd w:val="clear" w:color="auto" w:fill="FFFFFF"/>
              </w:rPr>
              <w:t>Degree</w:t>
            </w:r>
            <w:r w:rsidR="006A6BD9">
              <w:rPr>
                <w:noProof/>
                <w:webHidden/>
              </w:rPr>
              <w:tab/>
            </w:r>
            <w:r w:rsidR="006A6BD9">
              <w:rPr>
                <w:noProof/>
                <w:webHidden/>
              </w:rPr>
              <w:fldChar w:fldCharType="begin"/>
            </w:r>
            <w:r w:rsidR="006A6BD9">
              <w:rPr>
                <w:noProof/>
                <w:webHidden/>
              </w:rPr>
              <w:instrText xml:space="preserve"> PAGEREF _Toc84502866 \h </w:instrText>
            </w:r>
            <w:r w:rsidR="006A6BD9">
              <w:rPr>
                <w:noProof/>
                <w:webHidden/>
              </w:rPr>
            </w:r>
            <w:r w:rsidR="006A6BD9">
              <w:rPr>
                <w:noProof/>
                <w:webHidden/>
              </w:rPr>
              <w:fldChar w:fldCharType="separate"/>
            </w:r>
            <w:r w:rsidR="0065670A">
              <w:rPr>
                <w:noProof/>
                <w:webHidden/>
              </w:rPr>
              <w:t>13</w:t>
            </w:r>
            <w:r w:rsidR="006A6BD9">
              <w:rPr>
                <w:noProof/>
                <w:webHidden/>
              </w:rPr>
              <w:fldChar w:fldCharType="end"/>
            </w:r>
          </w:hyperlink>
        </w:p>
        <w:p w14:paraId="32E28BA9" w14:textId="695E8AFA" w:rsidR="006A6BD9" w:rsidRDefault="00126979">
          <w:pPr>
            <w:pStyle w:val="TOC1"/>
            <w:tabs>
              <w:tab w:val="right" w:leader="dot" w:pos="9350"/>
            </w:tabs>
            <w:rPr>
              <w:rFonts w:eastAsiaTheme="minorEastAsia" w:cstheme="minorBidi"/>
              <w:b w:val="0"/>
              <w:bCs w:val="0"/>
              <w:caps w:val="0"/>
              <w:noProof/>
              <w:sz w:val="24"/>
              <w:szCs w:val="24"/>
            </w:rPr>
          </w:pPr>
          <w:hyperlink w:anchor="_Toc84502867" w:history="1">
            <w:r w:rsidR="006A6BD9" w:rsidRPr="0006165B">
              <w:rPr>
                <w:rStyle w:val="Hyperlink"/>
                <w:rFonts w:ascii="Kepler Std Light" w:hAnsi="Kepler Std Light"/>
                <w:noProof/>
              </w:rPr>
              <w:t>Department Staff:</w:t>
            </w:r>
            <w:r w:rsidR="006A6BD9">
              <w:rPr>
                <w:noProof/>
                <w:webHidden/>
              </w:rPr>
              <w:tab/>
            </w:r>
            <w:r w:rsidR="006A6BD9">
              <w:rPr>
                <w:noProof/>
                <w:webHidden/>
              </w:rPr>
              <w:fldChar w:fldCharType="begin"/>
            </w:r>
            <w:r w:rsidR="006A6BD9">
              <w:rPr>
                <w:noProof/>
                <w:webHidden/>
              </w:rPr>
              <w:instrText xml:space="preserve"> PAGEREF _Toc84502867 \h </w:instrText>
            </w:r>
            <w:r w:rsidR="006A6BD9">
              <w:rPr>
                <w:noProof/>
                <w:webHidden/>
              </w:rPr>
            </w:r>
            <w:r w:rsidR="006A6BD9">
              <w:rPr>
                <w:noProof/>
                <w:webHidden/>
              </w:rPr>
              <w:fldChar w:fldCharType="separate"/>
            </w:r>
            <w:r w:rsidR="0065670A">
              <w:rPr>
                <w:noProof/>
                <w:webHidden/>
              </w:rPr>
              <w:t>14</w:t>
            </w:r>
            <w:r w:rsidR="006A6BD9">
              <w:rPr>
                <w:noProof/>
                <w:webHidden/>
              </w:rPr>
              <w:fldChar w:fldCharType="end"/>
            </w:r>
          </w:hyperlink>
        </w:p>
        <w:p w14:paraId="3814A531" w14:textId="75D8FBFB" w:rsidR="006A6BD9" w:rsidRDefault="00126979">
          <w:pPr>
            <w:pStyle w:val="TOC1"/>
            <w:tabs>
              <w:tab w:val="right" w:leader="dot" w:pos="9350"/>
            </w:tabs>
            <w:rPr>
              <w:rFonts w:eastAsiaTheme="minorEastAsia" w:cstheme="minorBidi"/>
              <w:b w:val="0"/>
              <w:bCs w:val="0"/>
              <w:caps w:val="0"/>
              <w:noProof/>
              <w:sz w:val="24"/>
              <w:szCs w:val="24"/>
            </w:rPr>
          </w:pPr>
          <w:hyperlink w:anchor="_Toc84502868" w:history="1">
            <w:r w:rsidR="006A6BD9" w:rsidRPr="0006165B">
              <w:rPr>
                <w:rStyle w:val="Hyperlink"/>
                <w:rFonts w:ascii="Kepler Std Light" w:hAnsi="Kepler Std Light"/>
                <w:noProof/>
              </w:rPr>
              <w:t>APPENDICES</w:t>
            </w:r>
            <w:r w:rsidR="006A6BD9">
              <w:rPr>
                <w:noProof/>
                <w:webHidden/>
              </w:rPr>
              <w:tab/>
            </w:r>
            <w:r w:rsidR="006A6BD9">
              <w:rPr>
                <w:noProof/>
                <w:webHidden/>
              </w:rPr>
              <w:fldChar w:fldCharType="begin"/>
            </w:r>
            <w:r w:rsidR="006A6BD9">
              <w:rPr>
                <w:noProof/>
                <w:webHidden/>
              </w:rPr>
              <w:instrText xml:space="preserve"> PAGEREF _Toc84502868 \h </w:instrText>
            </w:r>
            <w:r w:rsidR="006A6BD9">
              <w:rPr>
                <w:noProof/>
                <w:webHidden/>
              </w:rPr>
            </w:r>
            <w:r w:rsidR="006A6BD9">
              <w:rPr>
                <w:noProof/>
                <w:webHidden/>
              </w:rPr>
              <w:fldChar w:fldCharType="separate"/>
            </w:r>
            <w:r w:rsidR="0065670A">
              <w:rPr>
                <w:noProof/>
                <w:webHidden/>
              </w:rPr>
              <w:t>15</w:t>
            </w:r>
            <w:r w:rsidR="006A6BD9">
              <w:rPr>
                <w:noProof/>
                <w:webHidden/>
              </w:rPr>
              <w:fldChar w:fldCharType="end"/>
            </w:r>
          </w:hyperlink>
        </w:p>
        <w:p w14:paraId="0B1217A1" w14:textId="7AEF20F0" w:rsidR="006A6BD9" w:rsidRDefault="00126979">
          <w:pPr>
            <w:pStyle w:val="TOC2"/>
            <w:tabs>
              <w:tab w:val="right" w:leader="dot" w:pos="9350"/>
            </w:tabs>
            <w:rPr>
              <w:rFonts w:eastAsiaTheme="minorEastAsia" w:cstheme="minorBidi"/>
              <w:smallCaps w:val="0"/>
              <w:noProof/>
              <w:sz w:val="24"/>
              <w:szCs w:val="24"/>
            </w:rPr>
          </w:pPr>
          <w:hyperlink w:anchor="_Toc84502869" w:history="1">
            <w:r w:rsidR="006A6BD9" w:rsidRPr="0006165B">
              <w:rPr>
                <w:rStyle w:val="Hyperlink"/>
                <w:noProof/>
              </w:rPr>
              <w:t>Sample Syllabus Information</w:t>
            </w:r>
            <w:r w:rsidR="006A6BD9">
              <w:rPr>
                <w:noProof/>
                <w:webHidden/>
              </w:rPr>
              <w:tab/>
            </w:r>
            <w:r w:rsidR="006A6BD9">
              <w:rPr>
                <w:noProof/>
                <w:webHidden/>
              </w:rPr>
              <w:fldChar w:fldCharType="begin"/>
            </w:r>
            <w:r w:rsidR="006A6BD9">
              <w:rPr>
                <w:noProof/>
                <w:webHidden/>
              </w:rPr>
              <w:instrText xml:space="preserve"> PAGEREF _Toc84502869 \h </w:instrText>
            </w:r>
            <w:r w:rsidR="006A6BD9">
              <w:rPr>
                <w:noProof/>
                <w:webHidden/>
              </w:rPr>
            </w:r>
            <w:r w:rsidR="006A6BD9">
              <w:rPr>
                <w:noProof/>
                <w:webHidden/>
              </w:rPr>
              <w:fldChar w:fldCharType="separate"/>
            </w:r>
            <w:r w:rsidR="0065670A">
              <w:rPr>
                <w:noProof/>
                <w:webHidden/>
              </w:rPr>
              <w:t>15</w:t>
            </w:r>
            <w:r w:rsidR="006A6BD9">
              <w:rPr>
                <w:noProof/>
                <w:webHidden/>
              </w:rPr>
              <w:fldChar w:fldCharType="end"/>
            </w:r>
          </w:hyperlink>
        </w:p>
        <w:p w14:paraId="50213243" w14:textId="2DC22D9A" w:rsidR="006A6BD9" w:rsidRDefault="00126979">
          <w:pPr>
            <w:pStyle w:val="TOC2"/>
            <w:tabs>
              <w:tab w:val="right" w:leader="dot" w:pos="9350"/>
            </w:tabs>
            <w:rPr>
              <w:rFonts w:eastAsiaTheme="minorEastAsia" w:cstheme="minorBidi"/>
              <w:smallCaps w:val="0"/>
              <w:noProof/>
              <w:sz w:val="24"/>
              <w:szCs w:val="24"/>
            </w:rPr>
          </w:pPr>
          <w:hyperlink w:anchor="_Toc84502870" w:history="1">
            <w:r w:rsidR="006A6BD9" w:rsidRPr="0006165B">
              <w:rPr>
                <w:rStyle w:val="Hyperlink"/>
                <w:noProof/>
              </w:rPr>
              <w:t>Syllabus Template</w:t>
            </w:r>
            <w:r w:rsidR="006A6BD9">
              <w:rPr>
                <w:noProof/>
                <w:webHidden/>
              </w:rPr>
              <w:tab/>
            </w:r>
            <w:r w:rsidR="006A6BD9">
              <w:rPr>
                <w:noProof/>
                <w:webHidden/>
              </w:rPr>
              <w:fldChar w:fldCharType="begin"/>
            </w:r>
            <w:r w:rsidR="006A6BD9">
              <w:rPr>
                <w:noProof/>
                <w:webHidden/>
              </w:rPr>
              <w:instrText xml:space="preserve"> PAGEREF _Toc84502870 \h </w:instrText>
            </w:r>
            <w:r w:rsidR="006A6BD9">
              <w:rPr>
                <w:noProof/>
                <w:webHidden/>
              </w:rPr>
            </w:r>
            <w:r w:rsidR="006A6BD9">
              <w:rPr>
                <w:noProof/>
                <w:webHidden/>
              </w:rPr>
              <w:fldChar w:fldCharType="separate"/>
            </w:r>
            <w:r w:rsidR="0065670A">
              <w:rPr>
                <w:noProof/>
                <w:webHidden/>
              </w:rPr>
              <w:t>15</w:t>
            </w:r>
            <w:r w:rsidR="006A6BD9">
              <w:rPr>
                <w:noProof/>
                <w:webHidden/>
              </w:rPr>
              <w:fldChar w:fldCharType="end"/>
            </w:r>
          </w:hyperlink>
        </w:p>
        <w:p w14:paraId="7CDB41E2" w14:textId="5949650E" w:rsidR="006A6BD9" w:rsidRDefault="006A6BD9" w:rsidP="006A6BD9">
          <w:pPr>
            <w:pStyle w:val="TOCHeading"/>
          </w:pPr>
          <w:r>
            <w:fldChar w:fldCharType="end"/>
          </w:r>
        </w:p>
      </w:sdtContent>
    </w:sdt>
    <w:p w14:paraId="65BF0451" w14:textId="6C275DA8" w:rsidR="006A6BD9" w:rsidRDefault="006A6BD9" w:rsidP="003C32BA">
      <w:pPr>
        <w:pStyle w:val="Heading1"/>
        <w:rPr>
          <w:rFonts w:ascii="Kepler Std Light" w:hAnsi="Kepler Std Light"/>
          <w:sz w:val="28"/>
          <w:szCs w:val="28"/>
        </w:rPr>
      </w:pPr>
      <w:bookmarkStart w:id="1" w:name="_Toc84502541"/>
    </w:p>
    <w:p w14:paraId="29DE2AAA" w14:textId="6A9B6001" w:rsidR="00802DAB" w:rsidRPr="00C172C2" w:rsidRDefault="00802DAB" w:rsidP="003C32BA">
      <w:pPr>
        <w:pStyle w:val="Heading1"/>
        <w:rPr>
          <w:rFonts w:ascii="Kepler Std Light" w:hAnsi="Kepler Std Light"/>
          <w:b w:val="0"/>
          <w:bCs/>
          <w:sz w:val="28"/>
          <w:szCs w:val="28"/>
        </w:rPr>
      </w:pPr>
      <w:bookmarkStart w:id="2" w:name="_Toc84502769"/>
      <w:bookmarkStart w:id="3" w:name="_Toc84502820"/>
      <w:r w:rsidRPr="00844E3C">
        <w:rPr>
          <w:rFonts w:ascii="Kepler Std Light" w:hAnsi="Kepler Std Light"/>
          <w:sz w:val="28"/>
          <w:szCs w:val="28"/>
        </w:rPr>
        <w:t>Purpose</w:t>
      </w:r>
      <w:bookmarkEnd w:id="0"/>
      <w:bookmarkEnd w:id="1"/>
      <w:bookmarkEnd w:id="2"/>
      <w:bookmarkEnd w:id="3"/>
    </w:p>
    <w:p w14:paraId="49430DB3" w14:textId="71A4C2B0" w:rsidR="008C7A28" w:rsidRPr="00826365" w:rsidRDefault="00802DAB" w:rsidP="00183525">
      <w:pPr>
        <w:ind w:left="720"/>
        <w:jc w:val="both"/>
        <w:rPr>
          <w:rFonts w:ascii="Kepler Std Light" w:hAnsi="Kepler Std Light"/>
        </w:rPr>
      </w:pPr>
      <w:r w:rsidRPr="00132D80">
        <w:rPr>
          <w:rFonts w:ascii="Kepler Std Light" w:hAnsi="Kepler Std Light"/>
        </w:rPr>
        <w:t>The con</w:t>
      </w:r>
      <w:r w:rsidRPr="00406388">
        <w:rPr>
          <w:rFonts w:ascii="Kepler Std Light" w:hAnsi="Kepler Std Light"/>
        </w:rPr>
        <w:t xml:space="preserve">tents of this manual should assist individuals newly employed as </w:t>
      </w:r>
      <w:r w:rsidR="004674C5" w:rsidRPr="00406388">
        <w:rPr>
          <w:rFonts w:ascii="Kepler Std Light" w:hAnsi="Kepler Std Light"/>
        </w:rPr>
        <w:t xml:space="preserve">Tenure-Line, </w:t>
      </w:r>
      <w:r w:rsidR="004C5C94" w:rsidRPr="00406388">
        <w:rPr>
          <w:rFonts w:ascii="Kepler Std Light" w:hAnsi="Kepler Std Light"/>
        </w:rPr>
        <w:t xml:space="preserve">(tenured or tenure generating) </w:t>
      </w:r>
      <w:r w:rsidR="004674C5" w:rsidRPr="00406388">
        <w:rPr>
          <w:rFonts w:ascii="Kepler Std Light" w:hAnsi="Kepler Std Light"/>
        </w:rPr>
        <w:t xml:space="preserve">Career-line, Adjunct and Visiting Faculty members </w:t>
      </w:r>
      <w:r w:rsidRPr="00406388">
        <w:rPr>
          <w:rFonts w:ascii="Kepler Std Light" w:hAnsi="Kepler Std Light"/>
        </w:rPr>
        <w:t xml:space="preserve">for the Department of Art and Art History at the University </w:t>
      </w:r>
      <w:r w:rsidRPr="00406388">
        <w:rPr>
          <w:rStyle w:val="paragraphChar"/>
        </w:rPr>
        <w:t xml:space="preserve">of Utah. It is intended to answer many of the questions you may have. </w:t>
      </w:r>
      <w:r w:rsidR="00194256" w:rsidRPr="00406388">
        <w:rPr>
          <w:rStyle w:val="paragraphChar"/>
        </w:rPr>
        <w:t>T</w:t>
      </w:r>
      <w:r w:rsidRPr="00406388">
        <w:rPr>
          <w:rStyle w:val="paragraphChar"/>
        </w:rPr>
        <w:t xml:space="preserve">he </w:t>
      </w:r>
      <w:r w:rsidR="00194256" w:rsidRPr="00406388">
        <w:rPr>
          <w:rStyle w:val="paragraphChar"/>
        </w:rPr>
        <w:t>D</w:t>
      </w:r>
      <w:r w:rsidRPr="00406388">
        <w:rPr>
          <w:rStyle w:val="paragraphChar"/>
        </w:rPr>
        <w:t>epartment’s</w:t>
      </w:r>
      <w:r w:rsidR="00684EEC" w:rsidRPr="00406388">
        <w:rPr>
          <w:rStyle w:val="paragraphChar"/>
        </w:rPr>
        <w:t xml:space="preserve"> Faculty Appointments Advisory </w:t>
      </w:r>
      <w:r w:rsidR="005814D8" w:rsidRPr="00406388">
        <w:rPr>
          <w:rStyle w:val="paragraphChar"/>
        </w:rPr>
        <w:t>Committee</w:t>
      </w:r>
      <w:r w:rsidRPr="00406388">
        <w:rPr>
          <w:rStyle w:val="paragraphChar"/>
        </w:rPr>
        <w:t xml:space="preserve"> governs the contractual relationship between the </w:t>
      </w:r>
      <w:r w:rsidR="00C52FB8" w:rsidRPr="00406388">
        <w:rPr>
          <w:rStyle w:val="paragraphChar"/>
        </w:rPr>
        <w:t>d</w:t>
      </w:r>
      <w:r w:rsidRPr="00406388">
        <w:rPr>
          <w:rStyle w:val="paragraphChar"/>
        </w:rPr>
        <w:t xml:space="preserve">epartment and the </w:t>
      </w:r>
      <w:r w:rsidR="005814D8" w:rsidRPr="00406388">
        <w:rPr>
          <w:rStyle w:val="paragraphChar"/>
        </w:rPr>
        <w:t xml:space="preserve">tenure-line, career-line, adjunct and visiting </w:t>
      </w:r>
      <w:r w:rsidRPr="00406388">
        <w:rPr>
          <w:rStyle w:val="paragraphChar"/>
        </w:rPr>
        <w:t>faculty member</w:t>
      </w:r>
      <w:r w:rsidR="00132D80" w:rsidRPr="00406388">
        <w:rPr>
          <w:rStyle w:val="paragraphChar"/>
        </w:rPr>
        <w:t>s</w:t>
      </w:r>
      <w:r w:rsidR="00664D46" w:rsidRPr="00406388">
        <w:rPr>
          <w:rStyle w:val="paragraphChar"/>
        </w:rPr>
        <w:t>.</w:t>
      </w:r>
      <w:r w:rsidR="00132D80" w:rsidRPr="00406388">
        <w:rPr>
          <w:rStyle w:val="paragraphChar"/>
        </w:rPr>
        <w:t xml:space="preserve"> </w:t>
      </w:r>
      <w:r w:rsidR="004674C5" w:rsidRPr="00406388">
        <w:rPr>
          <w:rStyle w:val="paragraphChar"/>
        </w:rPr>
        <w:t xml:space="preserve">For </w:t>
      </w:r>
      <w:r w:rsidR="00AF6368" w:rsidRPr="00406388">
        <w:rPr>
          <w:rStyle w:val="paragraphChar"/>
        </w:rPr>
        <w:t xml:space="preserve">additional university policies, support, opportunities, responsibilities, and resources </w:t>
      </w:r>
      <w:r w:rsidR="004674C5" w:rsidRPr="00406388">
        <w:rPr>
          <w:rStyle w:val="paragraphChar"/>
        </w:rPr>
        <w:t>please refer to</w:t>
      </w:r>
      <w:r w:rsidR="004C5C94" w:rsidRPr="00406388">
        <w:rPr>
          <w:rStyle w:val="paragraphChar"/>
        </w:rPr>
        <w:t xml:space="preserve"> the University of Utah Faculty Handbook hosted by the Office of the Senior Vice President of Academic Affairs </w:t>
      </w:r>
      <w:hyperlink r:id="rId15" w:history="1">
        <w:r w:rsidR="004C5C94" w:rsidRPr="00595167">
          <w:rPr>
            <w:rStyle w:val="Hyperlink"/>
            <w:rFonts w:ascii="Kepler Std Light" w:hAnsi="Kepler Std Light"/>
            <w:color w:val="00B0F0"/>
          </w:rPr>
          <w:t>https://academic-affairs.utah.edu/faculty-handbook/</w:t>
        </w:r>
      </w:hyperlink>
    </w:p>
    <w:p w14:paraId="2C71566F" w14:textId="77777777" w:rsidR="008C7A28" w:rsidRPr="00826365" w:rsidRDefault="008C7A28" w:rsidP="00183525">
      <w:pPr>
        <w:pStyle w:val="ListParagraph"/>
        <w:jc w:val="both"/>
        <w:rPr>
          <w:rFonts w:ascii="Kepler Std Light" w:hAnsi="Kepler Std Light"/>
        </w:rPr>
      </w:pPr>
    </w:p>
    <w:p w14:paraId="65E24524" w14:textId="01D3BBE5" w:rsidR="00802DAB" w:rsidRPr="00844E3C" w:rsidRDefault="00802DAB" w:rsidP="00183525">
      <w:pPr>
        <w:pStyle w:val="Heading1"/>
        <w:jc w:val="both"/>
        <w:rPr>
          <w:rFonts w:ascii="Kepler Std Light" w:hAnsi="Kepler Std Light"/>
          <w:sz w:val="28"/>
          <w:szCs w:val="28"/>
        </w:rPr>
      </w:pPr>
      <w:bookmarkStart w:id="4" w:name="_Toc43232506"/>
      <w:bookmarkStart w:id="5" w:name="_Toc84502542"/>
      <w:bookmarkStart w:id="6" w:name="_Toc84502770"/>
      <w:bookmarkStart w:id="7" w:name="_Toc84502821"/>
      <w:r w:rsidRPr="00844E3C">
        <w:rPr>
          <w:rFonts w:ascii="Kepler Std Light" w:hAnsi="Kepler Std Light"/>
          <w:sz w:val="28"/>
          <w:szCs w:val="28"/>
        </w:rPr>
        <w:t>Employment Procedures</w:t>
      </w:r>
      <w:bookmarkEnd w:id="4"/>
      <w:bookmarkEnd w:id="5"/>
      <w:bookmarkEnd w:id="6"/>
      <w:bookmarkEnd w:id="7"/>
    </w:p>
    <w:p w14:paraId="5A93AE61" w14:textId="2448A0FC" w:rsidR="00802DAB" w:rsidRPr="00826365" w:rsidRDefault="00802DAB" w:rsidP="00183525">
      <w:pPr>
        <w:ind w:left="720"/>
        <w:jc w:val="both"/>
        <w:rPr>
          <w:rFonts w:ascii="Kepler Std Light" w:hAnsi="Kepler Std Light"/>
        </w:rPr>
      </w:pPr>
      <w:r w:rsidRPr="00406388">
        <w:rPr>
          <w:rFonts w:ascii="Kepler Std Light" w:hAnsi="Kepler Std Light"/>
        </w:rPr>
        <w:t xml:space="preserve">All prospective </w:t>
      </w:r>
      <w:r w:rsidR="009C2DBA" w:rsidRPr="00406388">
        <w:rPr>
          <w:rFonts w:ascii="Kepler Std Light" w:hAnsi="Kepler Std Light"/>
        </w:rPr>
        <w:t>teaching faculty</w:t>
      </w:r>
      <w:r w:rsidRPr="00826365">
        <w:rPr>
          <w:rFonts w:ascii="Kepler Std Light" w:hAnsi="Kepler Std Light"/>
        </w:rPr>
        <w:t xml:space="preserve"> will present the </w:t>
      </w:r>
      <w:r w:rsidR="00171F6F" w:rsidRPr="00826365">
        <w:rPr>
          <w:rFonts w:ascii="Kepler Std Light" w:hAnsi="Kepler Std Light"/>
        </w:rPr>
        <w:t>neces</w:t>
      </w:r>
      <w:r w:rsidRPr="00826365">
        <w:rPr>
          <w:rFonts w:ascii="Kepler Std Light" w:hAnsi="Kepler Std Light"/>
        </w:rPr>
        <w:t>sary pieces of identification and verify whether they are employed elsewhere in the University. The department payroll reporter prepares the forms for Human Resources and Payroll. Paychecks are issued on the 7th and 22nd of each month for the length of the contract (or the preceding business day, if either falls on a weekend).</w:t>
      </w:r>
    </w:p>
    <w:p w14:paraId="028B1F2C" w14:textId="77777777" w:rsidR="008C7A28" w:rsidRPr="00826365" w:rsidRDefault="008C7A28" w:rsidP="00183525">
      <w:pPr>
        <w:ind w:left="720"/>
        <w:jc w:val="both"/>
        <w:rPr>
          <w:rFonts w:ascii="Kepler Std Light" w:hAnsi="Kepler Std Light"/>
        </w:rPr>
      </w:pPr>
    </w:p>
    <w:p w14:paraId="084114B9" w14:textId="5E7D0C01" w:rsidR="00802DAB" w:rsidRPr="00844E3C" w:rsidRDefault="000F37D0" w:rsidP="00183525">
      <w:pPr>
        <w:pStyle w:val="Heading1"/>
        <w:jc w:val="both"/>
        <w:rPr>
          <w:rFonts w:ascii="Kepler Std Light" w:hAnsi="Kepler Std Light"/>
          <w:sz w:val="28"/>
          <w:szCs w:val="28"/>
        </w:rPr>
      </w:pPr>
      <w:bookmarkStart w:id="8" w:name="_Toc84502543"/>
      <w:bookmarkStart w:id="9" w:name="_Toc84502771"/>
      <w:bookmarkStart w:id="10" w:name="_Toc84502822"/>
      <w:r w:rsidRPr="00844E3C">
        <w:rPr>
          <w:rFonts w:ascii="Kepler Std Light" w:hAnsi="Kepler Std Light"/>
          <w:sz w:val="28"/>
          <w:szCs w:val="28"/>
        </w:rPr>
        <w:t xml:space="preserve">Annual </w:t>
      </w:r>
      <w:r w:rsidR="00D00ED5" w:rsidRPr="00844E3C">
        <w:rPr>
          <w:rFonts w:ascii="Kepler Std Light" w:hAnsi="Kepler Std Light"/>
          <w:sz w:val="28"/>
          <w:szCs w:val="28"/>
        </w:rPr>
        <w:t>Teaching Support</w:t>
      </w:r>
      <w:bookmarkEnd w:id="8"/>
      <w:bookmarkEnd w:id="9"/>
      <w:bookmarkEnd w:id="10"/>
    </w:p>
    <w:p w14:paraId="76EF3A60" w14:textId="2F6E3709" w:rsidR="00802DAB" w:rsidRPr="003624C7" w:rsidRDefault="00583FDE" w:rsidP="00D47A2D">
      <w:pPr>
        <w:ind w:left="720"/>
        <w:rPr>
          <w:rFonts w:ascii="Kepler Std Light" w:hAnsi="Kepler Std Light"/>
          <w:strike/>
        </w:rPr>
      </w:pPr>
      <w:r w:rsidRPr="003624C7">
        <w:rPr>
          <w:rFonts w:ascii="Kepler Std Light" w:hAnsi="Kepler Std Light"/>
        </w:rPr>
        <w:t xml:space="preserve">Annual Teaching Symposium offered through Center for Teaching &amp; Learning Excellence (CTLE) </w:t>
      </w:r>
      <w:r w:rsidR="009C2DBA" w:rsidRPr="003624C7">
        <w:rPr>
          <w:rFonts w:ascii="Kepler Std Light" w:hAnsi="Kepler Std Light"/>
        </w:rPr>
        <w:t>is</w:t>
      </w:r>
      <w:r w:rsidRPr="003624C7">
        <w:rPr>
          <w:rFonts w:ascii="Kepler Std Light" w:hAnsi="Kepler Std Light"/>
        </w:rPr>
        <w:t xml:space="preserve"> offered </w:t>
      </w:r>
      <w:r w:rsidR="009C2DBA" w:rsidRPr="003624C7">
        <w:rPr>
          <w:rFonts w:ascii="Kepler Std Light" w:hAnsi="Kepler Std Light"/>
        </w:rPr>
        <w:t xml:space="preserve">a week before fall semester begins designed for </w:t>
      </w:r>
      <w:r w:rsidRPr="003624C7">
        <w:rPr>
          <w:rFonts w:ascii="Kepler Std Light" w:hAnsi="Kepler Std Light"/>
        </w:rPr>
        <w:t>faculty involved in instruction.  The symposium is designed to provide practical skills and knowledge for excellent teaching in higher education. A choice of workshop</w:t>
      </w:r>
      <w:r w:rsidR="009C2DBA" w:rsidRPr="003624C7">
        <w:rPr>
          <w:rFonts w:ascii="Kepler Std Light" w:hAnsi="Kepler Std Light"/>
        </w:rPr>
        <w:t>s</w:t>
      </w:r>
      <w:r w:rsidRPr="003624C7">
        <w:rPr>
          <w:rFonts w:ascii="Kepler Std Light" w:hAnsi="Kepler Std Light"/>
        </w:rPr>
        <w:t xml:space="preserve"> are offered allowing you to learn about specific topics of interest. </w:t>
      </w:r>
      <w:hyperlink r:id="rId16" w:history="1">
        <w:r w:rsidRPr="00595167">
          <w:rPr>
            <w:rStyle w:val="Hyperlink"/>
            <w:rFonts w:ascii="Kepler Std Light" w:hAnsi="Kepler Std Light"/>
            <w:color w:val="00B0F0"/>
          </w:rPr>
          <w:t>https://ctle.utah.edu/ats/index.php</w:t>
        </w:r>
      </w:hyperlink>
      <w:r w:rsidRPr="00595167">
        <w:rPr>
          <w:rFonts w:ascii="Kepler Std Light" w:hAnsi="Kepler Std Light"/>
          <w:strike/>
          <w:color w:val="00B0F0"/>
        </w:rPr>
        <w:t xml:space="preserve"> </w:t>
      </w:r>
    </w:p>
    <w:p w14:paraId="4554A115" w14:textId="77777777" w:rsidR="003A5405" w:rsidRPr="00D00ED5" w:rsidRDefault="003A5405" w:rsidP="00183525">
      <w:pPr>
        <w:ind w:left="720"/>
        <w:jc w:val="both"/>
        <w:rPr>
          <w:rFonts w:ascii="Kepler Std Light" w:hAnsi="Kepler Std Light"/>
          <w:strike/>
        </w:rPr>
      </w:pPr>
    </w:p>
    <w:p w14:paraId="529F78F9" w14:textId="299CE6DF" w:rsidR="00802DAB" w:rsidRPr="00844E3C" w:rsidRDefault="00802DAB" w:rsidP="00183525">
      <w:pPr>
        <w:pStyle w:val="Heading1"/>
        <w:jc w:val="both"/>
        <w:rPr>
          <w:rFonts w:ascii="Kepler Std Light" w:hAnsi="Kepler Std Light"/>
          <w:sz w:val="28"/>
          <w:szCs w:val="28"/>
        </w:rPr>
      </w:pPr>
      <w:bookmarkStart w:id="11" w:name="_Toc43232508"/>
      <w:bookmarkStart w:id="12" w:name="_Toc84502544"/>
      <w:bookmarkStart w:id="13" w:name="_Toc84502772"/>
      <w:bookmarkStart w:id="14" w:name="_Toc84502823"/>
      <w:r w:rsidRPr="00844E3C">
        <w:rPr>
          <w:rFonts w:ascii="Kepler Std Light" w:hAnsi="Kepler Std Light"/>
          <w:sz w:val="28"/>
          <w:szCs w:val="28"/>
        </w:rPr>
        <w:t>Building Security/Health and Safety</w:t>
      </w:r>
      <w:bookmarkEnd w:id="11"/>
      <w:bookmarkEnd w:id="12"/>
      <w:bookmarkEnd w:id="13"/>
      <w:bookmarkEnd w:id="14"/>
    </w:p>
    <w:p w14:paraId="12B39FC4" w14:textId="6F73B9B8" w:rsidR="00802DAB" w:rsidRPr="00406388" w:rsidRDefault="00802DAB" w:rsidP="00183525">
      <w:pPr>
        <w:pStyle w:val="ListParagraph"/>
        <w:numPr>
          <w:ilvl w:val="0"/>
          <w:numId w:val="2"/>
        </w:numPr>
        <w:jc w:val="both"/>
        <w:rPr>
          <w:rFonts w:ascii="Kepler Std Light" w:hAnsi="Kepler Std Light"/>
        </w:rPr>
      </w:pPr>
      <w:r w:rsidRPr="00826365">
        <w:rPr>
          <w:rFonts w:ascii="Kepler Std Light" w:hAnsi="Kepler Std Light"/>
        </w:rPr>
        <w:t>The Art and Sculpture Buildings</w:t>
      </w:r>
      <w:r w:rsidR="00E37E99" w:rsidRPr="00826365">
        <w:rPr>
          <w:rFonts w:ascii="Kepler Std Light" w:hAnsi="Kepler Std Light"/>
        </w:rPr>
        <w:t xml:space="preserve"> is </w:t>
      </w:r>
      <w:r w:rsidRPr="00826365">
        <w:rPr>
          <w:rFonts w:ascii="Kepler Std Light" w:hAnsi="Kepler Std Light"/>
        </w:rPr>
        <w:t>secur</w:t>
      </w:r>
      <w:r w:rsidR="00E37E99" w:rsidRPr="00826365">
        <w:rPr>
          <w:rFonts w:ascii="Kepler Std Light" w:hAnsi="Kepler Std Light"/>
        </w:rPr>
        <w:t xml:space="preserve">e and access </w:t>
      </w:r>
      <w:r w:rsidRPr="00826365">
        <w:rPr>
          <w:rFonts w:ascii="Kepler Std Light" w:hAnsi="Kepler Std Light"/>
        </w:rPr>
        <w:t xml:space="preserve">controlled </w:t>
      </w:r>
      <w:r w:rsidR="00E37E99" w:rsidRPr="00826365">
        <w:rPr>
          <w:rFonts w:ascii="Kepler Std Light" w:hAnsi="Kepler Std Light"/>
        </w:rPr>
        <w:t>by your university ID</w:t>
      </w:r>
      <w:r w:rsidRPr="00826365">
        <w:rPr>
          <w:rFonts w:ascii="Kepler Std Light" w:hAnsi="Kepler Std Light"/>
        </w:rPr>
        <w:t>. Department staff members code instructors of record into the C</w:t>
      </w:r>
      <w:r w:rsidR="004C735B">
        <w:rPr>
          <w:rFonts w:ascii="Kepler Std Light" w:hAnsi="Kepler Std Light"/>
        </w:rPr>
        <w:t>-C</w:t>
      </w:r>
      <w:r w:rsidRPr="00826365">
        <w:rPr>
          <w:rFonts w:ascii="Kepler Std Light" w:hAnsi="Kepler Std Light"/>
        </w:rPr>
        <w:t xml:space="preserve">ure system (pronounced “secure”) on presentation of a University of Utah faculty or student ID card (available from the University </w:t>
      </w:r>
      <w:r w:rsidRPr="00406388">
        <w:rPr>
          <w:rFonts w:ascii="Kepler Std Light" w:hAnsi="Kepler Std Light"/>
        </w:rPr>
        <w:t xml:space="preserve">Student Union </w:t>
      </w:r>
      <w:r w:rsidR="00B008FD" w:rsidRPr="00406388">
        <w:rPr>
          <w:rFonts w:ascii="Kepler Std Light" w:hAnsi="Kepler Std Light"/>
        </w:rPr>
        <w:t>Bldg.</w:t>
      </w:r>
      <w:r w:rsidRPr="00406388">
        <w:rPr>
          <w:rFonts w:ascii="Kepler Std Light" w:hAnsi="Kepler Std Light"/>
        </w:rPr>
        <w:t xml:space="preserve">). </w:t>
      </w:r>
      <w:r w:rsidR="008022BA" w:rsidRPr="00406388">
        <w:rPr>
          <w:rFonts w:ascii="Kepler Std Light" w:hAnsi="Kepler Std Light"/>
        </w:rPr>
        <w:t xml:space="preserve">A </w:t>
      </w:r>
      <w:r w:rsidR="006667CD" w:rsidRPr="00406388">
        <w:rPr>
          <w:rFonts w:ascii="Kepler Std Light" w:hAnsi="Kepler Std Light"/>
        </w:rPr>
        <w:t>u</w:t>
      </w:r>
      <w:r w:rsidR="008022BA" w:rsidRPr="00406388">
        <w:rPr>
          <w:rFonts w:ascii="Kepler Std Light" w:hAnsi="Kepler Std Light"/>
        </w:rPr>
        <w:t>niversity-issued key opens other doors</w:t>
      </w:r>
      <w:r w:rsidRPr="00406388">
        <w:rPr>
          <w:rFonts w:ascii="Kepler Std Light" w:hAnsi="Kepler Std Light"/>
        </w:rPr>
        <w:t xml:space="preserve">. Please speak </w:t>
      </w:r>
      <w:r w:rsidRPr="00844E3C">
        <w:rPr>
          <w:rFonts w:ascii="Kepler Std Light" w:hAnsi="Kepler Std Light"/>
          <w:spacing w:val="-3"/>
        </w:rPr>
        <w:t>with the</w:t>
      </w:r>
      <w:r w:rsidR="009F70B7" w:rsidRPr="00844E3C">
        <w:rPr>
          <w:rFonts w:ascii="Kepler Std Light" w:hAnsi="Kepler Std Light"/>
          <w:spacing w:val="-3"/>
        </w:rPr>
        <w:t xml:space="preserve"> </w:t>
      </w:r>
      <w:r w:rsidR="00132D80" w:rsidRPr="00844E3C">
        <w:rPr>
          <w:rFonts w:ascii="Kepler Std Light" w:hAnsi="Kepler Std Light"/>
          <w:spacing w:val="-3"/>
        </w:rPr>
        <w:t xml:space="preserve">Facilities </w:t>
      </w:r>
      <w:r w:rsidR="00AC358D" w:rsidRPr="00844E3C">
        <w:rPr>
          <w:rFonts w:ascii="Kepler Std Light" w:hAnsi="Kepler Std Light"/>
          <w:spacing w:val="-3"/>
        </w:rPr>
        <w:t>Supervisor</w:t>
      </w:r>
      <w:r w:rsidR="00132D80" w:rsidRPr="00844E3C">
        <w:rPr>
          <w:rFonts w:ascii="Kepler Std Light" w:hAnsi="Kepler Std Light"/>
          <w:spacing w:val="-3"/>
        </w:rPr>
        <w:t xml:space="preserve"> </w:t>
      </w:r>
      <w:r w:rsidR="00406388" w:rsidRPr="00844E3C">
        <w:rPr>
          <w:rFonts w:ascii="Kepler Std Light" w:hAnsi="Kepler Std Light"/>
          <w:spacing w:val="-3"/>
        </w:rPr>
        <w:t>or Program Manager</w:t>
      </w:r>
      <w:r w:rsidR="00132D80" w:rsidRPr="00844E3C">
        <w:rPr>
          <w:rFonts w:ascii="Kepler Std Light" w:hAnsi="Kepler Std Light"/>
          <w:spacing w:val="-3"/>
        </w:rPr>
        <w:t xml:space="preserve"> </w:t>
      </w:r>
      <w:r w:rsidRPr="00844E3C">
        <w:rPr>
          <w:rFonts w:ascii="Kepler Std Light" w:hAnsi="Kepler Std Light"/>
          <w:spacing w:val="-3"/>
        </w:rPr>
        <w:t>to</w:t>
      </w:r>
      <w:r w:rsidR="007517E1" w:rsidRPr="00844E3C">
        <w:rPr>
          <w:rFonts w:ascii="Kepler Std Light" w:hAnsi="Kepler Std Light"/>
          <w:spacing w:val="-3"/>
        </w:rPr>
        <w:t xml:space="preserve"> gain card access or</w:t>
      </w:r>
      <w:r w:rsidRPr="00844E3C">
        <w:rPr>
          <w:rFonts w:ascii="Kepler Std Light" w:hAnsi="Kepler Std Light"/>
          <w:spacing w:val="-3"/>
        </w:rPr>
        <w:t xml:space="preserve"> request physical keys.</w:t>
      </w:r>
    </w:p>
    <w:p w14:paraId="1004D96E" w14:textId="5801A5E8" w:rsidR="00802DAB" w:rsidRPr="00826365" w:rsidRDefault="00802DAB" w:rsidP="00183525">
      <w:pPr>
        <w:pStyle w:val="ListParagraph"/>
        <w:numPr>
          <w:ilvl w:val="0"/>
          <w:numId w:val="2"/>
        </w:numPr>
        <w:jc w:val="both"/>
        <w:rPr>
          <w:rFonts w:ascii="Kepler Std Light" w:hAnsi="Kepler Std Light"/>
        </w:rPr>
      </w:pPr>
      <w:r w:rsidRPr="00826365">
        <w:rPr>
          <w:rFonts w:ascii="Kepler Std Light" w:hAnsi="Kepler Std Light"/>
        </w:rPr>
        <w:lastRenderedPageBreak/>
        <w:t>Access as an instructor of record is granted only for the semester in which the instructor teaches; at the end of the contract, card access will be canceled</w:t>
      </w:r>
      <w:r w:rsidR="006667CD" w:rsidRPr="00826365">
        <w:rPr>
          <w:rFonts w:ascii="Kepler Std Light" w:hAnsi="Kepler Std Light"/>
        </w:rPr>
        <w:t>,</w:t>
      </w:r>
      <w:r w:rsidRPr="00826365">
        <w:rPr>
          <w:rFonts w:ascii="Kepler Std Light" w:hAnsi="Kepler Std Light"/>
        </w:rPr>
        <w:t xml:space="preserve"> and </w:t>
      </w:r>
      <w:r w:rsidR="00F86481" w:rsidRPr="00826365">
        <w:rPr>
          <w:rFonts w:ascii="Kepler Std Light" w:hAnsi="Kepler Std Light"/>
        </w:rPr>
        <w:t xml:space="preserve">physical </w:t>
      </w:r>
      <w:r w:rsidRPr="00826365">
        <w:rPr>
          <w:rFonts w:ascii="Kepler Std Light" w:hAnsi="Kepler Std Light"/>
        </w:rPr>
        <w:t xml:space="preserve">keys must be returned unless </w:t>
      </w:r>
      <w:r w:rsidR="009F0321" w:rsidRPr="00826365">
        <w:rPr>
          <w:rFonts w:ascii="Kepler Std Light" w:hAnsi="Kepler Std Light"/>
        </w:rPr>
        <w:t>you are offered a</w:t>
      </w:r>
      <w:r w:rsidRPr="00826365">
        <w:rPr>
          <w:rFonts w:ascii="Kepler Std Light" w:hAnsi="Kepler Std Light"/>
        </w:rPr>
        <w:t xml:space="preserve"> subsequent contract.</w:t>
      </w:r>
    </w:p>
    <w:p w14:paraId="58870223" w14:textId="4B97C610" w:rsidR="00802DAB" w:rsidRPr="00826365" w:rsidRDefault="00802DAB" w:rsidP="00183525">
      <w:pPr>
        <w:pStyle w:val="ListParagraph"/>
        <w:numPr>
          <w:ilvl w:val="0"/>
          <w:numId w:val="2"/>
        </w:numPr>
        <w:jc w:val="both"/>
        <w:rPr>
          <w:rFonts w:ascii="Kepler Std Light" w:hAnsi="Kepler Std Light"/>
        </w:rPr>
      </w:pPr>
      <w:r w:rsidRPr="00826365">
        <w:rPr>
          <w:rFonts w:ascii="Kepler Std Light" w:hAnsi="Kepler Std Light"/>
        </w:rPr>
        <w:t xml:space="preserve">The </w:t>
      </w:r>
      <w:r w:rsidR="00C52FB8" w:rsidRPr="00826365">
        <w:rPr>
          <w:rFonts w:ascii="Kepler Std Light" w:hAnsi="Kepler Std Light"/>
        </w:rPr>
        <w:t>d</w:t>
      </w:r>
      <w:r w:rsidRPr="00826365">
        <w:rPr>
          <w:rFonts w:ascii="Kepler Std Light" w:hAnsi="Kepler Std Light"/>
        </w:rPr>
        <w:t xml:space="preserve">epartment takes its responsibility seriously to protect the health and safety of all individuals who enter the Art and Sculpture Buildings. All instructors are expected to assist the </w:t>
      </w:r>
      <w:r w:rsidR="00C52FB8" w:rsidRPr="00826365">
        <w:rPr>
          <w:rFonts w:ascii="Kepler Std Light" w:hAnsi="Kepler Std Light"/>
        </w:rPr>
        <w:t>d</w:t>
      </w:r>
      <w:r w:rsidRPr="00826365">
        <w:rPr>
          <w:rFonts w:ascii="Kepler Std Light" w:hAnsi="Kepler Std Light"/>
        </w:rPr>
        <w:t xml:space="preserve">epartment in carrying out this obligation by noting problems. </w:t>
      </w:r>
      <w:r w:rsidR="000D4C67" w:rsidRPr="00826365">
        <w:rPr>
          <w:rFonts w:ascii="Kepler Std Light" w:hAnsi="Kepler Std Light"/>
        </w:rPr>
        <w:t>Everyone</w:t>
      </w:r>
      <w:r w:rsidRPr="00826365">
        <w:rPr>
          <w:rFonts w:ascii="Kepler Std Light" w:hAnsi="Kepler Std Light"/>
        </w:rPr>
        <w:t xml:space="preserve"> is invited to bring any concerns in this area to the department Facilities Supervisor</w:t>
      </w:r>
      <w:r w:rsidR="00B23AFA">
        <w:rPr>
          <w:rFonts w:ascii="Kepler Std Light" w:hAnsi="Kepler Std Light"/>
        </w:rPr>
        <w:t>,</w:t>
      </w:r>
      <w:r w:rsidRPr="00826365">
        <w:rPr>
          <w:rFonts w:ascii="Kepler Std Light" w:hAnsi="Kepler Std Light"/>
        </w:rPr>
        <w:t xml:space="preserve"> </w:t>
      </w:r>
      <w:r w:rsidR="003A5405">
        <w:rPr>
          <w:rFonts w:ascii="Kepler Std Light" w:hAnsi="Kepler Std Light"/>
        </w:rPr>
        <w:t>Shawn Porter (</w:t>
      </w:r>
      <w:hyperlink r:id="rId17" w:history="1">
        <w:r w:rsidR="003A5405" w:rsidRPr="00595167">
          <w:rPr>
            <w:rStyle w:val="Hyperlink"/>
            <w:rFonts w:ascii="Kepler Std Light" w:hAnsi="Kepler Std Light"/>
            <w:color w:val="00B0F0"/>
          </w:rPr>
          <w:t>sop1@utah.edu</w:t>
        </w:r>
      </w:hyperlink>
      <w:r w:rsidR="003A5405" w:rsidRPr="00595167">
        <w:rPr>
          <w:rFonts w:ascii="Kepler Std Light" w:hAnsi="Kepler Std Light"/>
          <w:color w:val="00B0F0"/>
        </w:rPr>
        <w:t xml:space="preserve">) </w:t>
      </w:r>
      <w:r w:rsidRPr="00826365">
        <w:rPr>
          <w:rFonts w:ascii="Kepler Std Light" w:hAnsi="Kepler Std Light"/>
        </w:rPr>
        <w:t>or the department chair.</w:t>
      </w:r>
    </w:p>
    <w:p w14:paraId="04AB6643" w14:textId="56CCB055" w:rsidR="008C7A28" w:rsidRDefault="00802DAB" w:rsidP="00183525">
      <w:pPr>
        <w:pStyle w:val="ListParagraph"/>
        <w:numPr>
          <w:ilvl w:val="0"/>
          <w:numId w:val="2"/>
        </w:numPr>
        <w:jc w:val="both"/>
        <w:rPr>
          <w:rFonts w:ascii="Kepler Std Light" w:hAnsi="Kepler Std Light"/>
        </w:rPr>
      </w:pPr>
      <w:r w:rsidRPr="00826365">
        <w:rPr>
          <w:rFonts w:ascii="Kepler Std Light" w:hAnsi="Kepler Std Light"/>
        </w:rPr>
        <w:t>The Facilities Supervisor is charged with maintaining spe</w:t>
      </w:r>
      <w:r w:rsidR="00DC7DB5" w:rsidRPr="00826365">
        <w:rPr>
          <w:rFonts w:ascii="Kepler Std Light" w:hAnsi="Kepler Std Light"/>
        </w:rPr>
        <w:t>cialized machines and equipment (except the</w:t>
      </w:r>
      <w:r w:rsidRPr="00826365">
        <w:rPr>
          <w:rFonts w:ascii="Kepler Std Light" w:hAnsi="Kepler Std Light"/>
        </w:rPr>
        <w:t xml:space="preserve"> Dumke</w:t>
      </w:r>
      <w:r w:rsidR="00DC7DB5" w:rsidRPr="00826365">
        <w:rPr>
          <w:rFonts w:ascii="Kepler Std Light" w:hAnsi="Kepler Std Light"/>
        </w:rPr>
        <w:t xml:space="preserve"> Photo lab (Photo Faculty)</w:t>
      </w:r>
      <w:r w:rsidRPr="00826365">
        <w:rPr>
          <w:rFonts w:ascii="Kepler Std Light" w:hAnsi="Kepler Std Light"/>
        </w:rPr>
        <w:t xml:space="preserve"> </w:t>
      </w:r>
      <w:r w:rsidR="00F13E88" w:rsidRPr="00826365">
        <w:rPr>
          <w:rFonts w:ascii="Kepler Std Light" w:hAnsi="Kepler Std Light"/>
        </w:rPr>
        <w:t xml:space="preserve">and </w:t>
      </w:r>
      <w:r w:rsidRPr="00826365">
        <w:rPr>
          <w:rFonts w:ascii="Kepler Std Light" w:hAnsi="Kepler Std Light"/>
        </w:rPr>
        <w:t xml:space="preserve">computer labs </w:t>
      </w:r>
      <w:r w:rsidR="00DC7DB5" w:rsidRPr="00826365">
        <w:rPr>
          <w:rFonts w:ascii="Kepler Std Light" w:hAnsi="Kepler Std Light"/>
        </w:rPr>
        <w:t>(</w:t>
      </w:r>
      <w:r w:rsidRPr="00826365">
        <w:rPr>
          <w:rFonts w:ascii="Kepler Std Light" w:hAnsi="Kepler Std Light"/>
        </w:rPr>
        <w:t>CFA-CSIS</w:t>
      </w:r>
      <w:r w:rsidR="00DC7DB5" w:rsidRPr="00826365">
        <w:rPr>
          <w:rFonts w:ascii="Kepler Std Light" w:hAnsi="Kepler Std Light"/>
        </w:rPr>
        <w:t xml:space="preserve"> </w:t>
      </w:r>
      <w:hyperlink r:id="rId18" w:history="1">
        <w:r w:rsidR="00B23AFA" w:rsidRPr="00595167">
          <w:rPr>
            <w:rStyle w:val="Hyperlink"/>
            <w:rFonts w:ascii="Kepler Std Light" w:hAnsi="Kepler Std Light"/>
            <w:color w:val="00B0F0"/>
          </w:rPr>
          <w:t>techsupport@finearts.utah.edu</w:t>
        </w:r>
      </w:hyperlink>
      <w:r w:rsidRPr="00595167">
        <w:rPr>
          <w:rFonts w:ascii="Kepler Std Light" w:hAnsi="Kepler Std Light"/>
          <w:color w:val="00B0F0"/>
        </w:rPr>
        <w:t xml:space="preserve">) </w:t>
      </w:r>
      <w:r w:rsidRPr="00826365">
        <w:rPr>
          <w:rFonts w:ascii="Kepler Std Light" w:hAnsi="Kepler Std Light"/>
        </w:rPr>
        <w:t xml:space="preserve">and should be informed immediately of theft or damage. </w:t>
      </w:r>
      <w:r w:rsidR="00273591" w:rsidRPr="00826365">
        <w:rPr>
          <w:rFonts w:ascii="Kepler Std Light" w:hAnsi="Kepler Std Light"/>
        </w:rPr>
        <w:t>The c</w:t>
      </w:r>
      <w:r w:rsidRPr="00826365">
        <w:rPr>
          <w:rFonts w:ascii="Kepler Std Light" w:hAnsi="Kepler Std Light"/>
        </w:rPr>
        <w:t>ustodial staff does not clean these spaces, so all instructors are expected to clean up afte</w:t>
      </w:r>
      <w:r w:rsidR="0074668D" w:rsidRPr="00826365">
        <w:rPr>
          <w:rFonts w:ascii="Kepler Std Light" w:hAnsi="Kepler Std Light"/>
        </w:rPr>
        <w:t>r themselves and their students.</w:t>
      </w:r>
    </w:p>
    <w:p w14:paraId="05959C9A" w14:textId="77777777" w:rsidR="00844E3C" w:rsidRPr="00844E3C" w:rsidRDefault="00844E3C" w:rsidP="00844E3C">
      <w:pPr>
        <w:ind w:left="360"/>
        <w:jc w:val="both"/>
        <w:rPr>
          <w:rFonts w:ascii="Kepler Std Light" w:hAnsi="Kepler Std Light"/>
        </w:rPr>
      </w:pPr>
    </w:p>
    <w:p w14:paraId="06562CD7" w14:textId="68F8A213" w:rsidR="00802DAB" w:rsidRPr="00844E3C" w:rsidRDefault="00802DAB" w:rsidP="00183525">
      <w:pPr>
        <w:pStyle w:val="Heading1"/>
        <w:jc w:val="both"/>
        <w:rPr>
          <w:rFonts w:ascii="Kepler Std Light" w:hAnsi="Kepler Std Light"/>
          <w:sz w:val="28"/>
          <w:szCs w:val="28"/>
        </w:rPr>
      </w:pPr>
      <w:bookmarkStart w:id="15" w:name="_Toc43232509"/>
      <w:bookmarkStart w:id="16" w:name="_Toc84502545"/>
      <w:bookmarkStart w:id="17" w:name="_Toc84502773"/>
      <w:bookmarkStart w:id="18" w:name="_Toc84502824"/>
      <w:r w:rsidRPr="00844E3C">
        <w:rPr>
          <w:rFonts w:ascii="Kepler Std Light" w:hAnsi="Kepler Std Light"/>
          <w:sz w:val="28"/>
          <w:szCs w:val="28"/>
        </w:rPr>
        <w:t>Shared Spaces</w:t>
      </w:r>
      <w:bookmarkEnd w:id="15"/>
      <w:bookmarkEnd w:id="16"/>
      <w:bookmarkEnd w:id="17"/>
      <w:bookmarkEnd w:id="18"/>
    </w:p>
    <w:p w14:paraId="6ECA7B82" w14:textId="45A8C92C" w:rsidR="00802DAB" w:rsidRPr="00826365" w:rsidRDefault="00802DAB" w:rsidP="00183525">
      <w:pPr>
        <w:ind w:left="720"/>
        <w:jc w:val="both"/>
        <w:rPr>
          <w:rFonts w:ascii="Kepler Std Light" w:hAnsi="Kepler Std Light"/>
        </w:rPr>
      </w:pPr>
      <w:r w:rsidRPr="00826365">
        <w:rPr>
          <w:rFonts w:ascii="Kepler Std Light" w:hAnsi="Kepler Std Light"/>
        </w:rPr>
        <w:t>Instructors can be granted access to exterior doors and, depending on teaching responsibilities, several shared shops/labs in the Art and Sculpture Buildings, including computer lab</w:t>
      </w:r>
      <w:r w:rsidR="00897FDF" w:rsidRPr="00826365">
        <w:rPr>
          <w:rFonts w:ascii="Kepler Std Light" w:hAnsi="Kepler Std Light"/>
        </w:rPr>
        <w:t>s</w:t>
      </w:r>
      <w:r w:rsidRPr="00826365">
        <w:rPr>
          <w:rFonts w:ascii="Kepler Std Light" w:hAnsi="Kepler Std Light"/>
        </w:rPr>
        <w:t xml:space="preserve"> (</w:t>
      </w:r>
      <w:r w:rsidR="00731F70" w:rsidRPr="00826365">
        <w:rPr>
          <w:rFonts w:ascii="Kepler Std Light" w:hAnsi="Kepler Std Light"/>
        </w:rPr>
        <w:t xml:space="preserve">ART </w:t>
      </w:r>
      <w:r w:rsidR="00897FDF" w:rsidRPr="00826365">
        <w:rPr>
          <w:rFonts w:ascii="Kepler Std Light" w:hAnsi="Kepler Std Light"/>
        </w:rPr>
        <w:t xml:space="preserve">258 and </w:t>
      </w:r>
      <w:r w:rsidRPr="00826365">
        <w:rPr>
          <w:rFonts w:ascii="Kepler Std Light" w:hAnsi="Kepler Std Light"/>
        </w:rPr>
        <w:t>365), darkroom (</w:t>
      </w:r>
      <w:r w:rsidR="00731F70" w:rsidRPr="00826365">
        <w:rPr>
          <w:rFonts w:ascii="Kepler Std Light" w:hAnsi="Kepler Std Light"/>
        </w:rPr>
        <w:t xml:space="preserve">ART </w:t>
      </w:r>
      <w:r w:rsidRPr="00826365">
        <w:rPr>
          <w:rFonts w:ascii="Kepler Std Light" w:hAnsi="Kepler Std Light"/>
        </w:rPr>
        <w:t>264), printshop (</w:t>
      </w:r>
      <w:r w:rsidR="00731F70" w:rsidRPr="00826365">
        <w:rPr>
          <w:rFonts w:ascii="Kepler Std Light" w:hAnsi="Kepler Std Light"/>
        </w:rPr>
        <w:t xml:space="preserve">ART </w:t>
      </w:r>
      <w:r w:rsidRPr="00826365">
        <w:rPr>
          <w:rFonts w:ascii="Kepler Std Light" w:hAnsi="Kepler Std Light"/>
        </w:rPr>
        <w:t>252), woodshop and toolroom (</w:t>
      </w:r>
      <w:r w:rsidR="00731F70" w:rsidRPr="00826365">
        <w:rPr>
          <w:rFonts w:ascii="Kepler Std Light" w:hAnsi="Kepler Std Light"/>
        </w:rPr>
        <w:t xml:space="preserve">SCULP </w:t>
      </w:r>
      <w:r w:rsidRPr="00826365">
        <w:rPr>
          <w:rFonts w:ascii="Kepler Std Light" w:hAnsi="Kepler Std Light"/>
        </w:rPr>
        <w:t>184-185), plaster room (</w:t>
      </w:r>
      <w:r w:rsidR="00731F70" w:rsidRPr="00826365">
        <w:rPr>
          <w:rFonts w:ascii="Kepler Std Light" w:hAnsi="Kepler Std Light"/>
        </w:rPr>
        <w:t xml:space="preserve">SCULP </w:t>
      </w:r>
      <w:r w:rsidRPr="00826365">
        <w:rPr>
          <w:rFonts w:ascii="Kepler Std Light" w:hAnsi="Kepler Std Light"/>
        </w:rPr>
        <w:t>181), kilns (</w:t>
      </w:r>
      <w:r w:rsidR="00731F70" w:rsidRPr="00826365">
        <w:rPr>
          <w:rFonts w:ascii="Kepler Std Light" w:hAnsi="Kepler Std Light"/>
        </w:rPr>
        <w:t xml:space="preserve">SCULP </w:t>
      </w:r>
      <w:r w:rsidRPr="00826365">
        <w:rPr>
          <w:rFonts w:ascii="Kepler Std Light" w:hAnsi="Kepler Std Light"/>
        </w:rPr>
        <w:t>195), foundry (</w:t>
      </w:r>
      <w:r w:rsidR="00731F70" w:rsidRPr="00826365">
        <w:rPr>
          <w:rFonts w:ascii="Kepler Std Light" w:hAnsi="Kepler Std Light"/>
        </w:rPr>
        <w:t xml:space="preserve">SCULP </w:t>
      </w:r>
      <w:r w:rsidRPr="00826365">
        <w:rPr>
          <w:rFonts w:ascii="Kepler Std Light" w:hAnsi="Kepler Std Light"/>
        </w:rPr>
        <w:t>182), sandblasting booth (</w:t>
      </w:r>
      <w:r w:rsidR="00731F70" w:rsidRPr="00826365">
        <w:rPr>
          <w:rFonts w:ascii="Kepler Std Light" w:hAnsi="Kepler Std Light"/>
        </w:rPr>
        <w:t xml:space="preserve">ART </w:t>
      </w:r>
      <w:r w:rsidRPr="00826365">
        <w:rPr>
          <w:rFonts w:ascii="Kepler Std Light" w:hAnsi="Kepler Std Light"/>
        </w:rPr>
        <w:t>180), 3D printer, vinyl plotter, laser cutter (</w:t>
      </w:r>
      <w:r w:rsidR="00731F70" w:rsidRPr="00826365">
        <w:rPr>
          <w:rFonts w:ascii="Kepler Std Light" w:hAnsi="Kepler Std Light"/>
        </w:rPr>
        <w:t xml:space="preserve">ART </w:t>
      </w:r>
      <w:r w:rsidRPr="00826365">
        <w:rPr>
          <w:rFonts w:ascii="Kepler Std Light" w:hAnsi="Kepler Std Light"/>
        </w:rPr>
        <w:t>160G)</w:t>
      </w:r>
      <w:r w:rsidR="00897FDF" w:rsidRPr="00826365">
        <w:rPr>
          <w:rFonts w:ascii="Kepler Std Light" w:hAnsi="Kepler Std Light"/>
        </w:rPr>
        <w:t>,</w:t>
      </w:r>
      <w:r w:rsidR="009C3AD4" w:rsidRPr="00826365">
        <w:rPr>
          <w:rFonts w:ascii="Kepler Std Light" w:hAnsi="Kepler Std Light"/>
        </w:rPr>
        <w:t xml:space="preserve"> and</w:t>
      </w:r>
      <w:r w:rsidRPr="00826365">
        <w:rPr>
          <w:rFonts w:ascii="Kepler Std Light" w:hAnsi="Kepler Std Light"/>
        </w:rPr>
        <w:t xml:space="preserve"> three spray booths (Painting, Woodshop, Ceramics). Woodshop and sandblasting access </w:t>
      </w:r>
      <w:r w:rsidR="00B008FD" w:rsidRPr="00826365">
        <w:rPr>
          <w:rFonts w:ascii="Kepler Std Light" w:hAnsi="Kepler Std Light"/>
        </w:rPr>
        <w:t>are</w:t>
      </w:r>
      <w:r w:rsidRPr="00826365">
        <w:rPr>
          <w:rFonts w:ascii="Kepler Std Light" w:hAnsi="Kepler Std Light"/>
        </w:rPr>
        <w:t xml:space="preserve"> granted after learning safety and equipment operation procedures in a Fall Semester orientation led by the Facilities Supervisor. The Dumke Documentation Studio (</w:t>
      </w:r>
      <w:r w:rsidR="00731F70" w:rsidRPr="00826365">
        <w:rPr>
          <w:rFonts w:ascii="Kepler Std Light" w:hAnsi="Kepler Std Light"/>
        </w:rPr>
        <w:t xml:space="preserve">ART </w:t>
      </w:r>
      <w:r w:rsidRPr="00826365">
        <w:rPr>
          <w:rFonts w:ascii="Kepler Std Light" w:hAnsi="Kepler Std Light"/>
        </w:rPr>
        <w:t>053) is inst</w:t>
      </w:r>
      <w:r w:rsidR="009C3AD4" w:rsidRPr="00826365">
        <w:rPr>
          <w:rFonts w:ascii="Kepler Std Light" w:hAnsi="Kepler Std Light"/>
        </w:rPr>
        <w:t>a</w:t>
      </w:r>
      <w:r w:rsidRPr="00826365">
        <w:rPr>
          <w:rFonts w:ascii="Kepler Std Light" w:hAnsi="Kepler Std Light"/>
        </w:rPr>
        <w:t>lled with cameras, lights</w:t>
      </w:r>
      <w:r w:rsidR="009C3AD4" w:rsidRPr="00826365">
        <w:rPr>
          <w:rFonts w:ascii="Kepler Std Light" w:hAnsi="Kepler Std Light"/>
        </w:rPr>
        <w:t>,</w:t>
      </w:r>
      <w:r w:rsidRPr="00826365">
        <w:rPr>
          <w:rFonts w:ascii="Kepler Std Light" w:hAnsi="Kepler Std Light"/>
        </w:rPr>
        <w:t xml:space="preserve"> </w:t>
      </w:r>
      <w:r w:rsidR="008F5EF0" w:rsidRPr="00826365">
        <w:rPr>
          <w:rFonts w:ascii="Kepler Std Light" w:hAnsi="Kepler Std Light"/>
        </w:rPr>
        <w:t xml:space="preserve">and </w:t>
      </w:r>
      <w:r w:rsidRPr="00826365">
        <w:rPr>
          <w:rFonts w:ascii="Kepler Std Light" w:hAnsi="Kepler Std Light"/>
        </w:rPr>
        <w:t>backdrops to document student work.</w:t>
      </w:r>
      <w:r w:rsidR="008F5EF0" w:rsidRPr="00826365">
        <w:rPr>
          <w:rFonts w:ascii="Kepler Std Light" w:hAnsi="Kepler Std Light"/>
        </w:rPr>
        <w:t xml:space="preserve"> Access to the Dumke Studio is granted </w:t>
      </w:r>
      <w:r w:rsidR="00AA5158" w:rsidRPr="00826365">
        <w:rPr>
          <w:rFonts w:ascii="Kepler Std Light" w:hAnsi="Kepler Std Light"/>
        </w:rPr>
        <w:t xml:space="preserve">after learning safety and equipment operation procedures from </w:t>
      </w:r>
      <w:r w:rsidR="00D571C3" w:rsidRPr="00826365">
        <w:rPr>
          <w:rFonts w:ascii="Kepler Std Light" w:hAnsi="Kepler Std Light"/>
        </w:rPr>
        <w:t>the</w:t>
      </w:r>
      <w:r w:rsidR="00AA5158" w:rsidRPr="00826365">
        <w:rPr>
          <w:rFonts w:ascii="Kepler Std Light" w:hAnsi="Kepler Std Light"/>
        </w:rPr>
        <w:t xml:space="preserve"> photography faculty member</w:t>
      </w:r>
      <w:r w:rsidR="00D571C3" w:rsidRPr="00826365">
        <w:rPr>
          <w:rFonts w:ascii="Kepler Std Light" w:hAnsi="Kepler Std Light"/>
        </w:rPr>
        <w:t xml:space="preserve"> in charge of running the studio</w:t>
      </w:r>
      <w:r w:rsidR="00AA5158" w:rsidRPr="00826365">
        <w:rPr>
          <w:rFonts w:ascii="Kepler Std Light" w:hAnsi="Kepler Std Light"/>
        </w:rPr>
        <w:t xml:space="preserve">. </w:t>
      </w:r>
    </w:p>
    <w:p w14:paraId="4F58DB1D" w14:textId="77777777" w:rsidR="008C7A28" w:rsidRPr="00826365" w:rsidRDefault="008C7A28" w:rsidP="00183525">
      <w:pPr>
        <w:ind w:left="720"/>
        <w:jc w:val="both"/>
        <w:rPr>
          <w:rFonts w:ascii="Kepler Std Light" w:hAnsi="Kepler Std Light"/>
        </w:rPr>
      </w:pPr>
    </w:p>
    <w:p w14:paraId="397BF3C5" w14:textId="384DC47C" w:rsidR="00802DAB" w:rsidRPr="00844E3C" w:rsidRDefault="00802DAB" w:rsidP="00844E3C">
      <w:pPr>
        <w:pStyle w:val="Heading1"/>
        <w:jc w:val="both"/>
        <w:rPr>
          <w:rFonts w:ascii="Kepler Std Light" w:hAnsi="Kepler Std Light"/>
          <w:sz w:val="28"/>
          <w:szCs w:val="28"/>
        </w:rPr>
      </w:pPr>
      <w:bookmarkStart w:id="19" w:name="_Toc43232511"/>
      <w:bookmarkStart w:id="20" w:name="_Toc84502546"/>
      <w:bookmarkStart w:id="21" w:name="_Toc84502774"/>
      <w:bookmarkStart w:id="22" w:name="_Toc84502825"/>
      <w:r w:rsidRPr="00844E3C">
        <w:rPr>
          <w:rFonts w:ascii="Kepler Std Light" w:hAnsi="Kepler Std Light"/>
          <w:sz w:val="28"/>
          <w:szCs w:val="28"/>
        </w:rPr>
        <w:t>Getting Started as Instructor of Record</w:t>
      </w:r>
      <w:bookmarkEnd w:id="19"/>
      <w:bookmarkEnd w:id="20"/>
      <w:bookmarkEnd w:id="21"/>
      <w:bookmarkEnd w:id="22"/>
    </w:p>
    <w:p w14:paraId="6343AA00" w14:textId="3DEBF723" w:rsidR="00802DAB" w:rsidRPr="00826365" w:rsidRDefault="008E2F44" w:rsidP="00183525">
      <w:pPr>
        <w:pStyle w:val="Heading2"/>
      </w:pPr>
      <w:bookmarkStart w:id="23" w:name="_Toc43232513"/>
      <w:bookmarkStart w:id="24" w:name="_Toc84502547"/>
      <w:bookmarkStart w:id="25" w:name="_Toc84502775"/>
      <w:bookmarkStart w:id="26" w:name="_Toc84502826"/>
      <w:r w:rsidRPr="00826365">
        <w:t>Ordering Books and Supplies:</w:t>
      </w:r>
      <w:bookmarkEnd w:id="23"/>
      <w:bookmarkEnd w:id="24"/>
      <w:bookmarkEnd w:id="25"/>
      <w:bookmarkEnd w:id="26"/>
    </w:p>
    <w:p w14:paraId="16C95DE0" w14:textId="47DB4628" w:rsidR="00BE6D48" w:rsidRPr="00537E2C" w:rsidRDefault="00802DAB" w:rsidP="00183525">
      <w:pPr>
        <w:pStyle w:val="ListParagraph"/>
        <w:jc w:val="both"/>
        <w:rPr>
          <w:rFonts w:ascii="Kepler Std Light" w:hAnsi="Kepler Std Light"/>
        </w:rPr>
      </w:pPr>
      <w:r w:rsidRPr="00826365">
        <w:rPr>
          <w:rFonts w:ascii="Kepler Std Light" w:hAnsi="Kepler Std Light"/>
        </w:rPr>
        <w:t>Classes for which course texts or other publications and supplies can be made available at the University Bookstore; these must be ordered through the department office. Photocopy reading guides can be prepared for student purchase through the University Print &amp; Copy Services:</w:t>
      </w:r>
      <w:r w:rsidR="00537E2C">
        <w:rPr>
          <w:rFonts w:ascii="Kepler Std Light" w:hAnsi="Kepler Std Light"/>
        </w:rPr>
        <w:t xml:space="preserve"> </w:t>
      </w:r>
      <w:r w:rsidR="0031172A" w:rsidRPr="00537E2C">
        <w:rPr>
          <w:rFonts w:ascii="Kepler Std Light" w:hAnsi="Kepler Std Light"/>
        </w:rPr>
        <w:t>(</w:t>
      </w:r>
      <w:hyperlink r:id="rId19" w:history="1">
        <w:r w:rsidR="00595167" w:rsidRPr="00595167">
          <w:rPr>
            <w:rStyle w:val="Hyperlink"/>
            <w:rFonts w:ascii="Kepler Std Light" w:hAnsi="Kepler Std Light"/>
          </w:rPr>
          <w:t>https://www.printing.utah.edu/</w:t>
        </w:r>
      </w:hyperlink>
      <w:r w:rsidRPr="00595167">
        <w:rPr>
          <w:rFonts w:ascii="Kepler Std Light" w:hAnsi="Kepler Std Light"/>
        </w:rPr>
        <w:t>):</w:t>
      </w:r>
      <w:r w:rsidRPr="00537E2C">
        <w:rPr>
          <w:rFonts w:ascii="Kepler Std Light" w:hAnsi="Kepler Std Light"/>
        </w:rPr>
        <w:t xml:space="preserve"> 135 University Services </w:t>
      </w:r>
      <w:r w:rsidR="00B008FD" w:rsidRPr="00537E2C">
        <w:rPr>
          <w:rFonts w:ascii="Kepler Std Light" w:hAnsi="Kepler Std Light"/>
        </w:rPr>
        <w:t>Bldg.</w:t>
      </w:r>
      <w:r w:rsidRPr="00537E2C">
        <w:rPr>
          <w:rFonts w:ascii="Kepler Std Light" w:hAnsi="Kepler Std Light"/>
        </w:rPr>
        <w:t xml:space="preserve"> (USB); </w:t>
      </w:r>
      <w:hyperlink r:id="rId20" w:history="1">
        <w:r w:rsidRPr="00F70C56">
          <w:rPr>
            <w:rStyle w:val="Hyperlink"/>
            <w:rFonts w:ascii="Kepler Std Light" w:hAnsi="Kepler Std Light"/>
          </w:rPr>
          <w:t>upri</w:t>
        </w:r>
        <w:r w:rsidR="0031172A" w:rsidRPr="00F70C56">
          <w:rPr>
            <w:rStyle w:val="Hyperlink"/>
            <w:rFonts w:ascii="Kepler Std Light" w:hAnsi="Kepler Std Light"/>
          </w:rPr>
          <w:t>nt@printing.utah.edu</w:t>
        </w:r>
      </w:hyperlink>
      <w:r w:rsidR="00595167">
        <w:rPr>
          <w:rStyle w:val="Hyperlink"/>
          <w:rFonts w:ascii="Kepler Std Light" w:hAnsi="Kepler Std Light"/>
        </w:rPr>
        <w:t xml:space="preserve"> </w:t>
      </w:r>
      <w:r w:rsidRPr="00537E2C">
        <w:rPr>
          <w:rFonts w:ascii="Kepler Std Light" w:hAnsi="Kepler Std Light"/>
        </w:rPr>
        <w:t xml:space="preserve">; TEL 581-6171; FAX 581-4359 or 158 </w:t>
      </w:r>
      <w:proofErr w:type="spellStart"/>
      <w:r w:rsidRPr="00537E2C">
        <w:rPr>
          <w:rFonts w:ascii="Kepler Std Light" w:hAnsi="Kepler Std Light"/>
        </w:rPr>
        <w:t>Olpin</w:t>
      </w:r>
      <w:proofErr w:type="spellEnd"/>
      <w:r w:rsidRPr="00537E2C">
        <w:rPr>
          <w:rFonts w:ascii="Kepler Std Light" w:hAnsi="Kepler Std Light"/>
        </w:rPr>
        <w:t xml:space="preserve"> Union </w:t>
      </w:r>
      <w:r w:rsidR="00B008FD" w:rsidRPr="00537E2C">
        <w:rPr>
          <w:rFonts w:ascii="Kepler Std Light" w:hAnsi="Kepler Std Light"/>
        </w:rPr>
        <w:t>Bldg.</w:t>
      </w:r>
      <w:r w:rsidRPr="00537E2C">
        <w:rPr>
          <w:rFonts w:ascii="Kepler Std Light" w:hAnsi="Kepler Std Light"/>
        </w:rPr>
        <w:t xml:space="preserve"> (Union); </w:t>
      </w:r>
      <w:hyperlink r:id="rId21" w:history="1">
        <w:r w:rsidRPr="00F70C56">
          <w:rPr>
            <w:rStyle w:val="Hyperlink"/>
            <w:rFonts w:ascii="Kepler Std Light" w:hAnsi="Kepler Std Light"/>
          </w:rPr>
          <w:t>unioncc@printing.utah.edu</w:t>
        </w:r>
      </w:hyperlink>
      <w:r w:rsidRPr="00537E2C">
        <w:rPr>
          <w:rFonts w:ascii="Kepler Std Light" w:hAnsi="Kepler Std Light"/>
        </w:rPr>
        <w:t xml:space="preserve">; TEL 587-7928; FAX 587-7929. </w:t>
      </w:r>
    </w:p>
    <w:p w14:paraId="77E56437" w14:textId="7F4F681A" w:rsidR="0021206F" w:rsidRPr="0021206F" w:rsidRDefault="00802DAB" w:rsidP="0021206F">
      <w:pPr>
        <w:pStyle w:val="ListParagraph"/>
        <w:numPr>
          <w:ilvl w:val="0"/>
          <w:numId w:val="3"/>
        </w:numPr>
        <w:jc w:val="both"/>
        <w:rPr>
          <w:rFonts w:ascii="Kepler Std Light" w:hAnsi="Kepler Std Light"/>
        </w:rPr>
      </w:pPr>
      <w:r w:rsidRPr="00BE6D48">
        <w:rPr>
          <w:rFonts w:ascii="Kepler Std Light" w:hAnsi="Kepler Std Light"/>
        </w:rPr>
        <w:t>Students often express a preference for Marriott Library’s electronic reserve to trim costs of attending the University and to have 24/7 access to course materials</w:t>
      </w:r>
      <w:r w:rsidR="00BE6D48" w:rsidRPr="00BE6D48">
        <w:rPr>
          <w:rFonts w:ascii="Kepler Std Light" w:hAnsi="Kepler Std Light"/>
        </w:rPr>
        <w:t xml:space="preserve">: </w:t>
      </w:r>
      <w:r w:rsidR="00BE6D48">
        <w:rPr>
          <w:rFonts w:ascii="Kepler Std Light" w:hAnsi="Kepler Std Light"/>
        </w:rPr>
        <w:t xml:space="preserve"> </w:t>
      </w:r>
      <w:hyperlink r:id="rId22" w:history="1">
        <w:r w:rsidR="00537E2C" w:rsidRPr="00F2129F">
          <w:rPr>
            <w:rStyle w:val="Hyperlink"/>
            <w:rFonts w:ascii="Kepler Std Light" w:hAnsi="Kepler Std Light"/>
          </w:rPr>
          <w:t>https://campusguides.lib.utah.edu/c.php?g=160453&amp;p=1052203</w:t>
        </w:r>
      </w:hyperlink>
    </w:p>
    <w:p w14:paraId="725CCB02" w14:textId="4AF8704D" w:rsidR="003A5405" w:rsidRPr="0065670A" w:rsidRDefault="00802DAB" w:rsidP="00183525">
      <w:pPr>
        <w:pStyle w:val="ListParagraph"/>
        <w:numPr>
          <w:ilvl w:val="0"/>
          <w:numId w:val="3"/>
        </w:numPr>
        <w:jc w:val="both"/>
        <w:rPr>
          <w:rFonts w:ascii="Kepler Std Light" w:hAnsi="Kepler Std Light"/>
        </w:rPr>
      </w:pPr>
      <w:r w:rsidRPr="00826365">
        <w:rPr>
          <w:rFonts w:ascii="Kepler Std Light" w:hAnsi="Kepler Std Light"/>
        </w:rPr>
        <w:t xml:space="preserve">For studio courses, </w:t>
      </w:r>
      <w:r w:rsidR="00761D5D" w:rsidRPr="00826365">
        <w:rPr>
          <w:rFonts w:ascii="Kepler Std Light" w:hAnsi="Kepler Std Light"/>
        </w:rPr>
        <w:t xml:space="preserve">you should include a </w:t>
      </w:r>
      <w:r w:rsidRPr="00826365">
        <w:rPr>
          <w:rFonts w:ascii="Kepler Std Light" w:hAnsi="Kepler Std Light"/>
        </w:rPr>
        <w:t>list of art supplies in the syllabus</w:t>
      </w:r>
      <w:r w:rsidR="008307AB" w:rsidRPr="00826365">
        <w:rPr>
          <w:rFonts w:ascii="Kepler Std Light" w:hAnsi="Kepler Std Light"/>
        </w:rPr>
        <w:t>,</w:t>
      </w:r>
      <w:r w:rsidRPr="00826365">
        <w:rPr>
          <w:rFonts w:ascii="Kepler Std Light" w:hAnsi="Kepler Std Light"/>
        </w:rPr>
        <w:t xml:space="preserve"> along with local businesses or websites where</w:t>
      </w:r>
      <w:r w:rsidR="00761D5D" w:rsidRPr="00826365">
        <w:rPr>
          <w:rFonts w:ascii="Kepler Std Light" w:hAnsi="Kepler Std Light"/>
        </w:rPr>
        <w:t xml:space="preserve"> to find</w:t>
      </w:r>
      <w:r w:rsidRPr="00826365">
        <w:rPr>
          <w:rFonts w:ascii="Kepler Std Light" w:hAnsi="Kepler Std Light"/>
        </w:rPr>
        <w:t xml:space="preserve"> these materials. Firms, such as the University Campus Store, </w:t>
      </w:r>
      <w:proofErr w:type="spellStart"/>
      <w:r w:rsidR="00761D5D" w:rsidRPr="00826365">
        <w:rPr>
          <w:rFonts w:ascii="Kepler Std Light" w:hAnsi="Kepler Std Light"/>
        </w:rPr>
        <w:t>Pictureline</w:t>
      </w:r>
      <w:proofErr w:type="spellEnd"/>
      <w:r w:rsidR="00761D5D" w:rsidRPr="00826365">
        <w:rPr>
          <w:rFonts w:ascii="Kepler Std Light" w:hAnsi="Kepler Std Light"/>
        </w:rPr>
        <w:t xml:space="preserve">, </w:t>
      </w:r>
      <w:r w:rsidRPr="00826365">
        <w:rPr>
          <w:rFonts w:ascii="Kepler Std Light" w:hAnsi="Kepler Std Light"/>
        </w:rPr>
        <w:t xml:space="preserve">and </w:t>
      </w:r>
      <w:proofErr w:type="spellStart"/>
      <w:r w:rsidRPr="00826365">
        <w:rPr>
          <w:rFonts w:ascii="Kepler Std Light" w:hAnsi="Kepler Std Light"/>
        </w:rPr>
        <w:t>Blick</w:t>
      </w:r>
      <w:proofErr w:type="spellEnd"/>
      <w:r w:rsidRPr="00826365">
        <w:rPr>
          <w:rFonts w:ascii="Kepler Std Light" w:hAnsi="Kepler Std Light"/>
        </w:rPr>
        <w:t xml:space="preserve"> Art Supp</w:t>
      </w:r>
      <w:r w:rsidR="00DF5458" w:rsidRPr="00826365">
        <w:rPr>
          <w:rFonts w:ascii="Kepler Std Light" w:hAnsi="Kepler Std Light"/>
        </w:rPr>
        <w:t xml:space="preserve">ly, </w:t>
      </w:r>
      <w:r w:rsidRPr="00826365">
        <w:rPr>
          <w:rFonts w:ascii="Kepler Std Light" w:hAnsi="Kepler Std Light"/>
        </w:rPr>
        <w:t xml:space="preserve">will maintain a list of predetermined supplies to help students purchase the correct materials. It is important to file your list with these vendors at least two weeks before the </w:t>
      </w:r>
      <w:proofErr w:type="gramStart"/>
      <w:r w:rsidR="00FB2F70" w:rsidRPr="007D776D">
        <w:rPr>
          <w:rFonts w:ascii="Kepler Std Light" w:hAnsi="Kepler Std Light"/>
        </w:rPr>
        <w:t>first</w:t>
      </w:r>
      <w:r w:rsidR="007D776D" w:rsidRPr="007D776D">
        <w:rPr>
          <w:rFonts w:ascii="Kepler Std Light" w:hAnsi="Kepler Std Light"/>
        </w:rPr>
        <w:t xml:space="preserve"> </w:t>
      </w:r>
      <w:r w:rsidR="00FB2F70" w:rsidRPr="007D776D">
        <w:rPr>
          <w:rFonts w:ascii="Kepler Std Light" w:hAnsi="Kepler Std Light"/>
        </w:rPr>
        <w:t>class</w:t>
      </w:r>
      <w:proofErr w:type="gramEnd"/>
      <w:r w:rsidRPr="007D776D">
        <w:rPr>
          <w:rFonts w:ascii="Kepler Std Light" w:hAnsi="Kepler Std Light"/>
        </w:rPr>
        <w:t xml:space="preserve"> session</w:t>
      </w:r>
      <w:r w:rsidRPr="00826365">
        <w:rPr>
          <w:rFonts w:ascii="Kepler Std Light" w:hAnsi="Kepler Std Light"/>
        </w:rPr>
        <w:t xml:space="preserve"> to </w:t>
      </w:r>
      <w:r w:rsidR="006B4941" w:rsidRPr="00826365">
        <w:rPr>
          <w:rFonts w:ascii="Kepler Std Light" w:hAnsi="Kepler Std Light"/>
        </w:rPr>
        <w:t>ensure</w:t>
      </w:r>
      <w:r w:rsidRPr="00826365">
        <w:rPr>
          <w:rFonts w:ascii="Kepler Std Light" w:hAnsi="Kepler Std Light"/>
        </w:rPr>
        <w:t xml:space="preserve"> enough supplies for all students. </w:t>
      </w:r>
    </w:p>
    <w:p w14:paraId="4DC7583F" w14:textId="37354479" w:rsidR="00802DAB" w:rsidRPr="00826365" w:rsidRDefault="008E2F44" w:rsidP="00183525">
      <w:pPr>
        <w:pStyle w:val="Heading2"/>
      </w:pPr>
      <w:bookmarkStart w:id="27" w:name="_Toc43232514"/>
      <w:bookmarkStart w:id="28" w:name="_Toc84502548"/>
      <w:bookmarkStart w:id="29" w:name="_Toc84502776"/>
      <w:bookmarkStart w:id="30" w:name="_Toc84502827"/>
      <w:r w:rsidRPr="00826365">
        <w:lastRenderedPageBreak/>
        <w:t>Course Fees:</w:t>
      </w:r>
      <w:bookmarkEnd w:id="27"/>
      <w:bookmarkEnd w:id="28"/>
      <w:bookmarkEnd w:id="29"/>
      <w:bookmarkEnd w:id="30"/>
    </w:p>
    <w:p w14:paraId="6E95D82C" w14:textId="5C693A0E" w:rsidR="00D47A2D" w:rsidRPr="00AF4472" w:rsidRDefault="008307AB" w:rsidP="00AF4472">
      <w:pPr>
        <w:pStyle w:val="ListParagraph"/>
        <w:numPr>
          <w:ilvl w:val="0"/>
          <w:numId w:val="4"/>
        </w:numPr>
        <w:jc w:val="both"/>
        <w:rPr>
          <w:rFonts w:ascii="Kepler Std Light" w:hAnsi="Kepler Std Light"/>
        </w:rPr>
      </w:pPr>
      <w:r w:rsidRPr="00826365">
        <w:rPr>
          <w:rFonts w:ascii="Kepler Std Light" w:hAnsi="Kepler Std Light"/>
        </w:rPr>
        <w:t>Undergraduate Studies have approved a course fee</w:t>
      </w:r>
      <w:r w:rsidR="00802DAB" w:rsidRPr="00826365">
        <w:rPr>
          <w:rFonts w:ascii="Kepler Std Light" w:hAnsi="Kepler Std Light"/>
        </w:rPr>
        <w:t xml:space="preserve"> for most of the department courses. The fee</w:t>
      </w:r>
      <w:r w:rsidR="003B765C" w:rsidRPr="00826365">
        <w:rPr>
          <w:rFonts w:ascii="Kepler Std Light" w:hAnsi="Kepler Std Light"/>
        </w:rPr>
        <w:t xml:space="preserve"> intend</w:t>
      </w:r>
      <w:r w:rsidR="00E63D8D" w:rsidRPr="00826365">
        <w:rPr>
          <w:rFonts w:ascii="Kepler Std Light" w:hAnsi="Kepler Std Light"/>
        </w:rPr>
        <w:t>s</w:t>
      </w:r>
      <w:r w:rsidR="004A429C" w:rsidRPr="00826365">
        <w:rPr>
          <w:rFonts w:ascii="Kepler Std Light" w:hAnsi="Kepler Std Light"/>
        </w:rPr>
        <w:t xml:space="preserve"> </w:t>
      </w:r>
      <w:r w:rsidR="00802DAB" w:rsidRPr="00826365">
        <w:rPr>
          <w:rFonts w:ascii="Kepler Std Light" w:hAnsi="Kepler Std Light"/>
        </w:rPr>
        <w:t xml:space="preserve">to defray </w:t>
      </w:r>
      <w:r w:rsidR="00761D5D" w:rsidRPr="00826365">
        <w:rPr>
          <w:rFonts w:ascii="Kepler Std Light" w:hAnsi="Kepler Std Light"/>
        </w:rPr>
        <w:t xml:space="preserve">the </w:t>
      </w:r>
      <w:r w:rsidR="00802DAB" w:rsidRPr="00826365">
        <w:rPr>
          <w:rFonts w:ascii="Kepler Std Light" w:hAnsi="Kepler Std Light"/>
        </w:rPr>
        <w:t xml:space="preserve">costs of some materials and supplies ‘consumed’ by students in the preparation of their projects. It </w:t>
      </w:r>
      <w:r w:rsidR="003B765C" w:rsidRPr="00826365">
        <w:rPr>
          <w:rFonts w:ascii="Kepler Std Light" w:hAnsi="Kepler Std Light"/>
        </w:rPr>
        <w:t xml:space="preserve">is </w:t>
      </w:r>
      <w:r w:rsidR="00802DAB" w:rsidRPr="00826365">
        <w:rPr>
          <w:rFonts w:ascii="Kepler Std Light" w:hAnsi="Kepler Std Light"/>
        </w:rPr>
        <w:t xml:space="preserve">also </w:t>
      </w:r>
      <w:r w:rsidR="003B765C" w:rsidRPr="00826365">
        <w:rPr>
          <w:rFonts w:ascii="Kepler Std Light" w:hAnsi="Kepler Std Light"/>
        </w:rPr>
        <w:t>used</w:t>
      </w:r>
      <w:r w:rsidR="00802DAB" w:rsidRPr="00826365">
        <w:rPr>
          <w:rFonts w:ascii="Kepler Std Light" w:hAnsi="Kepler Std Light"/>
        </w:rPr>
        <w:t xml:space="preserve"> for approved class project costs such as models for figure classes, kiln assistants for ceramic wheel courses, and department image database mai</w:t>
      </w:r>
      <w:r w:rsidR="007517E1" w:rsidRPr="00826365">
        <w:rPr>
          <w:rFonts w:ascii="Kepler Std Light" w:hAnsi="Kepler Std Light"/>
        </w:rPr>
        <w:t>ntenance and expansion. The on</w:t>
      </w:r>
      <w:r w:rsidR="00802DAB" w:rsidRPr="00826365">
        <w:rPr>
          <w:rFonts w:ascii="Kepler Std Light" w:hAnsi="Kepler Std Light"/>
        </w:rPr>
        <w:t xml:space="preserve">line course schedule displays the amount of the fee, and the funds, collected through tuition invoices, are transferred to the </w:t>
      </w:r>
      <w:r w:rsidR="00C52FB8" w:rsidRPr="00826365">
        <w:rPr>
          <w:rFonts w:ascii="Kepler Std Light" w:hAnsi="Kepler Std Light"/>
        </w:rPr>
        <w:t>d</w:t>
      </w:r>
      <w:r w:rsidR="00802DAB" w:rsidRPr="00826365">
        <w:rPr>
          <w:rFonts w:ascii="Kepler Std Light" w:hAnsi="Kepler Std Light"/>
        </w:rPr>
        <w:t xml:space="preserve">epartment. The department </w:t>
      </w:r>
      <w:r w:rsidR="007D776D">
        <w:rPr>
          <w:rFonts w:ascii="Kepler Std Light" w:hAnsi="Kepler Std Light"/>
        </w:rPr>
        <w:t>program manager</w:t>
      </w:r>
      <w:r w:rsidR="00802DAB" w:rsidRPr="00826365">
        <w:rPr>
          <w:rFonts w:ascii="Kepler Std Light" w:hAnsi="Kepler Std Light"/>
        </w:rPr>
        <w:t xml:space="preserve"> will enable your transaction through </w:t>
      </w:r>
      <w:proofErr w:type="spellStart"/>
      <w:r w:rsidR="00802DAB" w:rsidRPr="00826365">
        <w:rPr>
          <w:rFonts w:ascii="Kepler Std Light" w:hAnsi="Kepler Std Light"/>
        </w:rPr>
        <w:t>UShop</w:t>
      </w:r>
      <w:proofErr w:type="spellEnd"/>
      <w:r w:rsidR="00802DAB" w:rsidRPr="00826365">
        <w:rPr>
          <w:rFonts w:ascii="Kepler Std Light" w:hAnsi="Kepler Std Light"/>
        </w:rPr>
        <w:t xml:space="preserve"> or other billing methods to purchase supplies for the class.</w:t>
      </w:r>
    </w:p>
    <w:p w14:paraId="26A2AC47" w14:textId="59320640" w:rsidR="00802DAB" w:rsidRPr="00826365" w:rsidRDefault="00802DAB" w:rsidP="00183525">
      <w:pPr>
        <w:pStyle w:val="ListParagraph"/>
        <w:numPr>
          <w:ilvl w:val="0"/>
          <w:numId w:val="4"/>
        </w:numPr>
        <w:jc w:val="both"/>
        <w:rPr>
          <w:rFonts w:ascii="Kepler Std Light" w:hAnsi="Kepler Std Light"/>
        </w:rPr>
      </w:pPr>
      <w:r w:rsidRPr="00826365">
        <w:rPr>
          <w:rFonts w:ascii="Kepler Std Light" w:hAnsi="Kepler Std Light"/>
        </w:rPr>
        <w:t xml:space="preserve">It is the responsibility of the instructor of record to ensure that course fees are spent only on student ‘consumables’ and that the account is not overspent. Some supplies from course fees are purchased in bulk and made available to students at </w:t>
      </w:r>
      <w:r w:rsidR="00FC6B54" w:rsidRPr="00826365">
        <w:rPr>
          <w:rFonts w:ascii="Kepler Std Light" w:hAnsi="Kepler Std Light"/>
        </w:rPr>
        <w:t xml:space="preserve">a </w:t>
      </w:r>
      <w:r w:rsidRPr="00826365">
        <w:rPr>
          <w:rFonts w:ascii="Kepler Std Light" w:hAnsi="Kepler Std Light"/>
        </w:rPr>
        <w:t xml:space="preserve">vastly reduced cost or for free. Art teaching, </w:t>
      </w:r>
      <w:r w:rsidR="007D776D">
        <w:rPr>
          <w:rFonts w:ascii="Kepler Std Light" w:hAnsi="Kepler Std Light"/>
        </w:rPr>
        <w:t>C</w:t>
      </w:r>
      <w:r w:rsidRPr="00826365">
        <w:rPr>
          <w:rFonts w:ascii="Kepler Std Light" w:hAnsi="Kepler Std Light"/>
        </w:rPr>
        <w:t xml:space="preserve">eramics, </w:t>
      </w:r>
      <w:r w:rsidR="007D776D">
        <w:rPr>
          <w:rFonts w:ascii="Kepler Std Light" w:hAnsi="Kepler Std Light"/>
        </w:rPr>
        <w:t>P</w:t>
      </w:r>
      <w:r w:rsidRPr="007D776D">
        <w:rPr>
          <w:rFonts w:ascii="Kepler Std Light" w:hAnsi="Kepler Std Light"/>
        </w:rPr>
        <w:t>ainting/</w:t>
      </w:r>
      <w:r w:rsidR="007D776D">
        <w:rPr>
          <w:rFonts w:ascii="Kepler Std Light" w:hAnsi="Kepler Std Light"/>
        </w:rPr>
        <w:t>D</w:t>
      </w:r>
      <w:r w:rsidRPr="007D776D">
        <w:rPr>
          <w:rFonts w:ascii="Kepler Std Light" w:hAnsi="Kepler Std Light"/>
        </w:rPr>
        <w:t xml:space="preserve">rawing, </w:t>
      </w:r>
      <w:r w:rsidR="007D776D">
        <w:rPr>
          <w:rFonts w:ascii="Kepler Std Light" w:hAnsi="Kepler Std Light"/>
        </w:rPr>
        <w:t>P</w:t>
      </w:r>
      <w:r w:rsidRPr="007D776D">
        <w:rPr>
          <w:rFonts w:ascii="Kepler Std Light" w:hAnsi="Kepler Std Light"/>
        </w:rPr>
        <w:t xml:space="preserve">hotography, </w:t>
      </w:r>
      <w:r w:rsidR="007D776D">
        <w:rPr>
          <w:rFonts w:ascii="Kepler Std Light" w:hAnsi="Kepler Std Light"/>
        </w:rPr>
        <w:t>P</w:t>
      </w:r>
      <w:r w:rsidRPr="007D776D">
        <w:rPr>
          <w:rFonts w:ascii="Kepler Std Light" w:hAnsi="Kepler Std Light"/>
        </w:rPr>
        <w:t>rintmaking</w:t>
      </w:r>
      <w:r w:rsidR="007D776D">
        <w:rPr>
          <w:rFonts w:ascii="Kepler Std Light" w:hAnsi="Kepler Std Light"/>
        </w:rPr>
        <w:t>, Illustration,</w:t>
      </w:r>
      <w:r w:rsidRPr="007D776D">
        <w:rPr>
          <w:rFonts w:ascii="Kepler Std Light" w:hAnsi="Kepler Std Light"/>
        </w:rPr>
        <w:t xml:space="preserve"> materials are ordered by faculty in th</w:t>
      </w:r>
      <w:r w:rsidR="00FC6B54" w:rsidRPr="007D776D">
        <w:rPr>
          <w:rFonts w:ascii="Kepler Std Light" w:hAnsi="Kepler Std Light"/>
        </w:rPr>
        <w:t>ose</w:t>
      </w:r>
      <w:r w:rsidRPr="007D776D">
        <w:rPr>
          <w:rFonts w:ascii="Kepler Std Light" w:hAnsi="Kepler Std Light"/>
        </w:rPr>
        <w:t xml:space="preserve"> area</w:t>
      </w:r>
      <w:r w:rsidR="00FC6B54" w:rsidRPr="007D776D">
        <w:rPr>
          <w:rFonts w:ascii="Kepler Std Light" w:hAnsi="Kepler Std Light"/>
        </w:rPr>
        <w:t>s</w:t>
      </w:r>
      <w:r w:rsidR="00FB2F70" w:rsidRPr="007D776D">
        <w:rPr>
          <w:rFonts w:ascii="Kepler Std Light" w:hAnsi="Kepler Std Light"/>
        </w:rPr>
        <w:t xml:space="preserve"> with consultation with Program Area Heads</w:t>
      </w:r>
      <w:r w:rsidR="007D776D">
        <w:rPr>
          <w:rFonts w:ascii="Kepler Std Light" w:hAnsi="Kepler Std Light"/>
        </w:rPr>
        <w:t>. T</w:t>
      </w:r>
      <w:r w:rsidR="00FC6B54" w:rsidRPr="00826365">
        <w:rPr>
          <w:rFonts w:ascii="Kepler Std Light" w:hAnsi="Kepler Std Light"/>
        </w:rPr>
        <w:t>he Facilities Supervisor orders sculpture/intermedia and some general supplies for studio classrooms</w:t>
      </w:r>
      <w:r w:rsidR="001D39B4" w:rsidRPr="00826365">
        <w:rPr>
          <w:rFonts w:ascii="Kepler Std Light" w:hAnsi="Kepler Std Light"/>
        </w:rPr>
        <w:t xml:space="preserve">. The </w:t>
      </w:r>
      <w:r w:rsidRPr="00826365">
        <w:rPr>
          <w:rFonts w:ascii="Kepler Std Light" w:hAnsi="Kepler Std Light"/>
        </w:rPr>
        <w:t>studio facul</w:t>
      </w:r>
      <w:r w:rsidR="001D39B4" w:rsidRPr="00826365">
        <w:rPr>
          <w:rFonts w:ascii="Kepler Std Light" w:hAnsi="Kepler Std Light"/>
        </w:rPr>
        <w:t>ty area head from each emphasis</w:t>
      </w:r>
      <w:r w:rsidRPr="00826365">
        <w:rPr>
          <w:rFonts w:ascii="Kepler Std Light" w:hAnsi="Kepler Std Light"/>
        </w:rPr>
        <w:t xml:space="preserve"> can advise how much of the course fee remains for the instructor’s classroom needs. For those supplies needed by students beyon</w:t>
      </w:r>
      <w:r w:rsidR="001D39B4" w:rsidRPr="00826365">
        <w:rPr>
          <w:rFonts w:ascii="Kepler Std Light" w:hAnsi="Kepler Std Light"/>
        </w:rPr>
        <w:t>d those purchased fr</w:t>
      </w:r>
      <w:r w:rsidRPr="00826365">
        <w:rPr>
          <w:rFonts w:ascii="Kepler Std Light" w:hAnsi="Kepler Std Light"/>
        </w:rPr>
        <w:t>om course fees, a list of materials in the syllabus or course calendar helps students understand the costs of the course.</w:t>
      </w:r>
    </w:p>
    <w:p w14:paraId="3ABB32B1" w14:textId="77777777" w:rsidR="00802DAB" w:rsidRPr="00826365" w:rsidRDefault="00802DAB" w:rsidP="00183525">
      <w:pPr>
        <w:jc w:val="both"/>
        <w:rPr>
          <w:rFonts w:ascii="Kepler Std Light" w:hAnsi="Kepler Std Light"/>
        </w:rPr>
      </w:pPr>
    </w:p>
    <w:p w14:paraId="49B7F3F0" w14:textId="58F2FE5D" w:rsidR="00802DAB" w:rsidRPr="00826365" w:rsidRDefault="008E2F44" w:rsidP="00183525">
      <w:pPr>
        <w:pStyle w:val="Heading2"/>
      </w:pPr>
      <w:bookmarkStart w:id="31" w:name="_Toc43232515"/>
      <w:bookmarkStart w:id="32" w:name="_Toc84502549"/>
      <w:bookmarkStart w:id="33" w:name="_Toc84502777"/>
      <w:bookmarkStart w:id="34" w:name="_Toc84502828"/>
      <w:r w:rsidRPr="00826365">
        <w:t>Campus Information Services (CIS)</w:t>
      </w:r>
      <w:bookmarkEnd w:id="31"/>
      <w:bookmarkEnd w:id="32"/>
      <w:bookmarkEnd w:id="33"/>
      <w:bookmarkEnd w:id="34"/>
    </w:p>
    <w:p w14:paraId="538BAA7C" w14:textId="1441E83E" w:rsidR="005700D4" w:rsidRPr="003624C7" w:rsidRDefault="00802DAB" w:rsidP="00183525">
      <w:pPr>
        <w:pStyle w:val="ListParagraph"/>
        <w:numPr>
          <w:ilvl w:val="0"/>
          <w:numId w:val="5"/>
        </w:numPr>
        <w:ind w:left="1080"/>
        <w:jc w:val="both"/>
        <w:rPr>
          <w:rStyle w:val="Hyperlink"/>
          <w:rFonts w:ascii="Kepler Std Light" w:hAnsi="Kepler Std Light"/>
          <w:u w:val="single"/>
        </w:rPr>
      </w:pPr>
      <w:r w:rsidRPr="00826365">
        <w:rPr>
          <w:rFonts w:ascii="Kepler Std Light" w:hAnsi="Kepler Std Light"/>
        </w:rPr>
        <w:t>Instructors of record should take time to become familiar with the resources of CIS</w:t>
      </w:r>
      <w:r w:rsidR="007517E1" w:rsidRPr="00826365">
        <w:rPr>
          <w:rFonts w:ascii="Kepler Std Light" w:hAnsi="Kepler Std Light"/>
        </w:rPr>
        <w:t>,</w:t>
      </w:r>
      <w:r w:rsidRPr="00826365">
        <w:rPr>
          <w:rFonts w:ascii="Kepler Std Light" w:hAnsi="Kepler Std Light"/>
        </w:rPr>
        <w:t xml:space="preserve"> </w:t>
      </w:r>
      <w:hyperlink r:id="rId23" w:history="1">
        <w:r w:rsidR="009B4D42" w:rsidRPr="00826365">
          <w:rPr>
            <w:rStyle w:val="Hyperlink"/>
            <w:rFonts w:ascii="Kepler Std Light" w:hAnsi="Kepler Std Light"/>
          </w:rPr>
          <w:t>https://cis.utah.edu</w:t>
        </w:r>
      </w:hyperlink>
      <w:r w:rsidR="009B4D42">
        <w:rPr>
          <w:rStyle w:val="Hyperlink"/>
          <w:rFonts w:ascii="Kepler Std Light" w:hAnsi="Kepler Std Light"/>
        </w:rPr>
        <w:t xml:space="preserve">, </w:t>
      </w:r>
      <w:r w:rsidRPr="00826365">
        <w:rPr>
          <w:rFonts w:ascii="Kepler Std Light" w:hAnsi="Kepler Std Light"/>
        </w:rPr>
        <w:t xml:space="preserve">where they can log </w:t>
      </w:r>
      <w:r w:rsidR="00A5189C" w:rsidRPr="00826365">
        <w:rPr>
          <w:rFonts w:ascii="Kepler Std Light" w:hAnsi="Kepler Std Light"/>
        </w:rPr>
        <w:t>i</w:t>
      </w:r>
      <w:r w:rsidRPr="00826365">
        <w:rPr>
          <w:rFonts w:ascii="Kepler Std Light" w:hAnsi="Kepler Std Light"/>
        </w:rPr>
        <w:t xml:space="preserve">n to find information about student services, payroll, and human resources, online </w:t>
      </w:r>
      <w:r w:rsidR="00731F70" w:rsidRPr="00826365">
        <w:rPr>
          <w:rFonts w:ascii="Kepler Std Light" w:hAnsi="Kepler Std Light"/>
        </w:rPr>
        <w:t>grading,</w:t>
      </w:r>
      <w:r w:rsidRPr="00826365">
        <w:rPr>
          <w:rFonts w:ascii="Kepler Std Light" w:hAnsi="Kepler Std Light"/>
        </w:rPr>
        <w:t xml:space="preserve"> and other campus services. Instructors of record should remind all students to update their personal information, such as </w:t>
      </w:r>
      <w:r w:rsidR="00051BE0" w:rsidRPr="00826365">
        <w:rPr>
          <w:rFonts w:ascii="Kepler Std Light" w:hAnsi="Kepler Std Light"/>
        </w:rPr>
        <w:t xml:space="preserve">their </w:t>
      </w:r>
      <w:r w:rsidRPr="00826365">
        <w:rPr>
          <w:rFonts w:ascii="Kepler Std Light" w:hAnsi="Kepler Std Light"/>
        </w:rPr>
        <w:t>email addre</w:t>
      </w:r>
      <w:r w:rsidR="00144E6B" w:rsidRPr="00826365">
        <w:rPr>
          <w:rFonts w:ascii="Kepler Std Light" w:hAnsi="Kepler Std Light"/>
        </w:rPr>
        <w:t>s</w:t>
      </w:r>
      <w:r w:rsidRPr="00826365">
        <w:rPr>
          <w:rFonts w:ascii="Kepler Std Light" w:hAnsi="Kepler Std Light"/>
        </w:rPr>
        <w:t>s</w:t>
      </w:r>
      <w:r w:rsidR="00144E6B" w:rsidRPr="00826365">
        <w:rPr>
          <w:rFonts w:ascii="Kepler Std Light" w:hAnsi="Kepler Std Light"/>
        </w:rPr>
        <w:t xml:space="preserve"> so that</w:t>
      </w:r>
      <w:r w:rsidRPr="00826365">
        <w:rPr>
          <w:rFonts w:ascii="Kepler Std Light" w:hAnsi="Kepler Std Light"/>
        </w:rPr>
        <w:t xml:space="preserve"> they can </w:t>
      </w:r>
      <w:r w:rsidR="00144E6B" w:rsidRPr="00826365">
        <w:rPr>
          <w:rFonts w:ascii="Kepler Std Light" w:hAnsi="Kepler Std Light"/>
        </w:rPr>
        <w:t xml:space="preserve">receive </w:t>
      </w:r>
      <w:r w:rsidR="00101578" w:rsidRPr="00826365">
        <w:rPr>
          <w:rFonts w:ascii="Kepler Std Light" w:hAnsi="Kepler Std Light"/>
        </w:rPr>
        <w:t>notif</w:t>
      </w:r>
      <w:r w:rsidR="00144E6B" w:rsidRPr="00826365">
        <w:rPr>
          <w:rFonts w:ascii="Kepler Std Light" w:hAnsi="Kepler Std Light"/>
        </w:rPr>
        <w:t>ications of</w:t>
      </w:r>
      <w:r w:rsidR="00101578" w:rsidRPr="00826365">
        <w:rPr>
          <w:rFonts w:ascii="Kepler Std Light" w:hAnsi="Kepler Std Light"/>
        </w:rPr>
        <w:t xml:space="preserve"> </w:t>
      </w:r>
      <w:r w:rsidRPr="00826365">
        <w:rPr>
          <w:rFonts w:ascii="Kepler Std Light" w:hAnsi="Kepler Std Light"/>
        </w:rPr>
        <w:t xml:space="preserve">schedule changes and other important </w:t>
      </w:r>
      <w:r w:rsidR="00144E6B" w:rsidRPr="00826365">
        <w:rPr>
          <w:rFonts w:ascii="Kepler Std Light" w:hAnsi="Kepler Std Light"/>
        </w:rPr>
        <w:t>class information</w:t>
      </w:r>
      <w:r w:rsidRPr="00826365">
        <w:rPr>
          <w:rFonts w:ascii="Kepler Std Light" w:hAnsi="Kepler Std Light"/>
        </w:rPr>
        <w:t>.</w:t>
      </w:r>
      <w:r w:rsidR="00ED5098" w:rsidRPr="00826365">
        <w:rPr>
          <w:rFonts w:ascii="Kepler Std Light" w:hAnsi="Kepler Std Light"/>
        </w:rPr>
        <w:t xml:space="preserve"> </w:t>
      </w:r>
      <w:r w:rsidR="007D776D">
        <w:rPr>
          <w:rFonts w:ascii="Kepler Std Light" w:hAnsi="Kepler Std Light"/>
        </w:rPr>
        <w:t>Remind student</w:t>
      </w:r>
      <w:r w:rsidR="009B4D42">
        <w:rPr>
          <w:rFonts w:ascii="Kepler Std Light" w:hAnsi="Kepler Std Light"/>
        </w:rPr>
        <w:t xml:space="preserve">s that they </w:t>
      </w:r>
      <w:r w:rsidR="009B4D42" w:rsidRPr="003624C7">
        <w:rPr>
          <w:rFonts w:ascii="Kepler Std Light" w:hAnsi="Kepler Std Light"/>
          <w:u w:val="single"/>
        </w:rPr>
        <w:t xml:space="preserve">must use their </w:t>
      </w:r>
      <w:proofErr w:type="spellStart"/>
      <w:r w:rsidR="007D776D" w:rsidRPr="003624C7">
        <w:rPr>
          <w:rFonts w:ascii="Kepler Std Light" w:hAnsi="Kepler Std Light"/>
          <w:u w:val="single"/>
        </w:rPr>
        <w:t>Umail</w:t>
      </w:r>
      <w:proofErr w:type="spellEnd"/>
      <w:r w:rsidR="007D776D" w:rsidRPr="003624C7">
        <w:rPr>
          <w:rFonts w:ascii="Kepler Std Light" w:hAnsi="Kepler Std Light"/>
          <w:u w:val="single"/>
        </w:rPr>
        <w:t xml:space="preserve"> </w:t>
      </w:r>
      <w:r w:rsidR="009B4D42" w:rsidRPr="003624C7">
        <w:rPr>
          <w:rFonts w:ascii="Kepler Std Light" w:hAnsi="Kepler Std Light"/>
          <w:u w:val="single"/>
        </w:rPr>
        <w:t>(ex</w:t>
      </w:r>
      <w:r w:rsidR="003624C7" w:rsidRPr="003624C7">
        <w:rPr>
          <w:rFonts w:ascii="Kepler Std Light" w:hAnsi="Kepler Std Light"/>
          <w:u w:val="single"/>
        </w:rPr>
        <w:t xml:space="preserve">: </w:t>
      </w:r>
      <w:hyperlink r:id="rId24" w:history="1">
        <w:r w:rsidR="003624C7" w:rsidRPr="003624C7">
          <w:rPr>
            <w:rStyle w:val="Hyperlink"/>
            <w:rFonts w:ascii="Kepler Std Light" w:hAnsi="Kepler Std Light"/>
            <w:u w:val="single"/>
          </w:rPr>
          <w:t>unid@utah.edu</w:t>
        </w:r>
      </w:hyperlink>
      <w:r w:rsidR="009B4D42" w:rsidRPr="003624C7">
        <w:rPr>
          <w:rFonts w:ascii="Kepler Std Light" w:hAnsi="Kepler Std Light"/>
          <w:u w:val="single"/>
        </w:rPr>
        <w:t xml:space="preserve">) </w:t>
      </w:r>
      <w:r w:rsidR="007D776D" w:rsidRPr="003624C7">
        <w:rPr>
          <w:rFonts w:ascii="Kepler Std Light" w:hAnsi="Kepler Std Light"/>
          <w:u w:val="single"/>
        </w:rPr>
        <w:t xml:space="preserve">account for all university communications. </w:t>
      </w:r>
    </w:p>
    <w:p w14:paraId="13E8E886" w14:textId="77777777" w:rsidR="00D47A2D" w:rsidRDefault="00D47A2D" w:rsidP="00183525">
      <w:pPr>
        <w:pStyle w:val="Heading2"/>
      </w:pPr>
      <w:bookmarkStart w:id="35" w:name="_Toc43232516"/>
    </w:p>
    <w:p w14:paraId="127759EA" w14:textId="2DE060A8" w:rsidR="00802DAB" w:rsidRPr="00826365" w:rsidRDefault="008E2F44" w:rsidP="00183525">
      <w:pPr>
        <w:pStyle w:val="Heading2"/>
      </w:pPr>
      <w:bookmarkStart w:id="36" w:name="_Toc84502550"/>
      <w:bookmarkStart w:id="37" w:name="_Toc84502778"/>
      <w:bookmarkStart w:id="38" w:name="_Toc84502829"/>
      <w:r w:rsidRPr="00826365">
        <w:t>Preparing a Syllabus and Course Calendar:</w:t>
      </w:r>
      <w:bookmarkEnd w:id="35"/>
      <w:bookmarkEnd w:id="36"/>
      <w:bookmarkEnd w:id="37"/>
      <w:bookmarkEnd w:id="38"/>
    </w:p>
    <w:p w14:paraId="07C12B18" w14:textId="79EEC624" w:rsidR="00802DAB" w:rsidRPr="00826365" w:rsidRDefault="00802DAB" w:rsidP="00183525">
      <w:pPr>
        <w:pStyle w:val="ListParagraph"/>
        <w:numPr>
          <w:ilvl w:val="0"/>
          <w:numId w:val="5"/>
        </w:numPr>
        <w:jc w:val="both"/>
        <w:rPr>
          <w:rFonts w:ascii="Kepler Std Light" w:hAnsi="Kepler Std Light"/>
        </w:rPr>
      </w:pPr>
      <w:r w:rsidRPr="00826365">
        <w:rPr>
          <w:rFonts w:ascii="Kepler Std Light" w:hAnsi="Kepler Std Light"/>
        </w:rPr>
        <w:t xml:space="preserve">The instructor of record will prepare a syllabus for each course number according to Undergraduate Studies’ requirements listed in </w:t>
      </w:r>
      <w:hyperlink w:anchor="_APPENDIX_ONE" w:history="1">
        <w:r w:rsidR="00F420F3" w:rsidRPr="00826365">
          <w:rPr>
            <w:rFonts w:ascii="Kepler Std Light" w:hAnsi="Kepler Std Light"/>
          </w:rPr>
          <w:t xml:space="preserve">the </w:t>
        </w:r>
        <w:r w:rsidRPr="00826365">
          <w:rPr>
            <w:rStyle w:val="Hyperlink"/>
            <w:rFonts w:ascii="Kepler Std Light" w:hAnsi="Kepler Std Light"/>
          </w:rPr>
          <w:t>Appendi</w:t>
        </w:r>
        <w:r w:rsidR="00F420F3" w:rsidRPr="00826365">
          <w:rPr>
            <w:rStyle w:val="Hyperlink"/>
            <w:rFonts w:ascii="Kepler Std Light" w:hAnsi="Kepler Std Light"/>
          </w:rPr>
          <w:t>ces</w:t>
        </w:r>
      </w:hyperlink>
      <w:r w:rsidRPr="00826365">
        <w:rPr>
          <w:rFonts w:ascii="Kepler Std Light" w:hAnsi="Kepler Std Light"/>
        </w:rPr>
        <w:t>. In most contexts, the syllabus serves as a</w:t>
      </w:r>
      <w:r w:rsidR="008F204B" w:rsidRPr="00826365">
        <w:rPr>
          <w:rFonts w:ascii="Kepler Std Light" w:hAnsi="Kepler Std Light"/>
        </w:rPr>
        <w:t xml:space="preserve">n agreement </w:t>
      </w:r>
      <w:r w:rsidRPr="00826365">
        <w:rPr>
          <w:rFonts w:ascii="Kepler Std Light" w:hAnsi="Kepler Std Light"/>
        </w:rPr>
        <w:t xml:space="preserve">between the instructor and the student. All department faculty are required to post their syllabi </w:t>
      </w:r>
      <w:r w:rsidR="00470248" w:rsidRPr="00826365">
        <w:rPr>
          <w:rFonts w:ascii="Kepler Std Light" w:hAnsi="Kepler Std Light"/>
        </w:rPr>
        <w:t>in Canvas</w:t>
      </w:r>
      <w:r w:rsidR="002E010A" w:rsidRPr="00826365">
        <w:rPr>
          <w:rFonts w:ascii="Kepler Std Light" w:hAnsi="Kepler Std Light"/>
        </w:rPr>
        <w:t xml:space="preserve">. </w:t>
      </w:r>
      <w:r w:rsidR="001E73C6" w:rsidRPr="00826365">
        <w:rPr>
          <w:rFonts w:ascii="Kepler Std Light" w:hAnsi="Kepler Std Light"/>
        </w:rPr>
        <w:t xml:space="preserve">Either go </w:t>
      </w:r>
      <w:r w:rsidRPr="00826365">
        <w:rPr>
          <w:rFonts w:ascii="Kepler Std Light" w:hAnsi="Kepler Std Light"/>
        </w:rPr>
        <w:t>directly to Canvas (</w:t>
      </w:r>
      <w:hyperlink r:id="rId25" w:history="1">
        <w:r w:rsidR="001329BE" w:rsidRPr="00826365">
          <w:rPr>
            <w:rStyle w:val="Hyperlink"/>
            <w:rFonts w:ascii="Kepler Std Light" w:hAnsi="Kepler Std Light"/>
          </w:rPr>
          <w:t>https://canvas.utah.edu</w:t>
        </w:r>
      </w:hyperlink>
      <w:r w:rsidRPr="00826365">
        <w:rPr>
          <w:rFonts w:ascii="Kepler Std Light" w:hAnsi="Kepler Std Light"/>
        </w:rPr>
        <w:t>)</w:t>
      </w:r>
      <w:r w:rsidR="006B4941" w:rsidRPr="00826365">
        <w:rPr>
          <w:rFonts w:ascii="Kepler Std Light" w:hAnsi="Kepler Std Light"/>
        </w:rPr>
        <w:t xml:space="preserve"> </w:t>
      </w:r>
      <w:r w:rsidRPr="00826365">
        <w:rPr>
          <w:rFonts w:ascii="Kepler Std Light" w:hAnsi="Kepler Std Light"/>
        </w:rPr>
        <w:t xml:space="preserve">or access </w:t>
      </w:r>
      <w:r w:rsidR="001E73C6" w:rsidRPr="00826365">
        <w:rPr>
          <w:rFonts w:ascii="Kepler Std Light" w:hAnsi="Kepler Std Light"/>
        </w:rPr>
        <w:t xml:space="preserve">it </w:t>
      </w:r>
      <w:r w:rsidRPr="00826365">
        <w:rPr>
          <w:rFonts w:ascii="Kepler Std Light" w:hAnsi="Kepler Std Light"/>
        </w:rPr>
        <w:t>by logging into CIS</w:t>
      </w:r>
      <w:r w:rsidR="002E010A" w:rsidRPr="00826365">
        <w:rPr>
          <w:rFonts w:ascii="Kepler Std Light" w:hAnsi="Kepler Std Light"/>
        </w:rPr>
        <w:t>,</w:t>
      </w:r>
      <w:r w:rsidRPr="00826365">
        <w:rPr>
          <w:rFonts w:ascii="Kepler Std Light" w:hAnsi="Kepler Std Light"/>
        </w:rPr>
        <w:t xml:space="preserve"> then clicking on your Canvas courses.</w:t>
      </w:r>
    </w:p>
    <w:p w14:paraId="189EFD54" w14:textId="6C4DAF9D" w:rsidR="00802DAB" w:rsidRPr="00D47A2D" w:rsidRDefault="00802DAB" w:rsidP="00183525">
      <w:pPr>
        <w:pStyle w:val="ListParagraph"/>
        <w:numPr>
          <w:ilvl w:val="0"/>
          <w:numId w:val="5"/>
        </w:numPr>
        <w:jc w:val="both"/>
        <w:rPr>
          <w:rFonts w:ascii="Kepler Std Light" w:hAnsi="Kepler Std Light"/>
        </w:rPr>
      </w:pPr>
      <w:r w:rsidRPr="00D47A2D">
        <w:rPr>
          <w:rFonts w:ascii="Kepler Std Light" w:hAnsi="Kepler Std Light"/>
        </w:rPr>
        <w:t xml:space="preserve">Students often request that PowerPoint lectures, assignment instructions, and exam review materials be posted on Canvas. </w:t>
      </w:r>
      <w:r w:rsidR="006427D3" w:rsidRPr="00D47A2D">
        <w:rPr>
          <w:rFonts w:ascii="Kepler Std Light" w:hAnsi="Kepler Std Light"/>
        </w:rPr>
        <w:t>The department</w:t>
      </w:r>
      <w:r w:rsidRPr="00D47A2D">
        <w:rPr>
          <w:rFonts w:ascii="Kepler Std Light" w:hAnsi="Kepler Std Light"/>
        </w:rPr>
        <w:t xml:space="preserve"> discourages photocopied syllabi, which are too often discarded or lost by students.</w:t>
      </w:r>
      <w:r w:rsidR="00771BEC" w:rsidRPr="00D47A2D">
        <w:rPr>
          <w:rFonts w:ascii="Kepler Std Light" w:hAnsi="Kepler Std Light"/>
        </w:rPr>
        <w:t xml:space="preserve"> </w:t>
      </w:r>
    </w:p>
    <w:p w14:paraId="26694F8A" w14:textId="7B570F4B" w:rsidR="00802DAB" w:rsidRDefault="00802DAB" w:rsidP="00183525">
      <w:pPr>
        <w:pStyle w:val="ListParagraph"/>
        <w:numPr>
          <w:ilvl w:val="0"/>
          <w:numId w:val="5"/>
        </w:numPr>
        <w:jc w:val="both"/>
        <w:rPr>
          <w:rFonts w:ascii="Kepler Std Light" w:hAnsi="Kepler Std Light"/>
        </w:rPr>
      </w:pPr>
      <w:r w:rsidRPr="00826365">
        <w:rPr>
          <w:rFonts w:ascii="Kepler Std Light" w:hAnsi="Kepler Std Light"/>
        </w:rPr>
        <w:t xml:space="preserve">Instructors of record should review the University academic calendar for add/drop/withdrawal deadlines, holidays, and final exam schedules while preparing course calendars.  See </w:t>
      </w:r>
      <w:hyperlink r:id="rId26" w:history="1">
        <w:r w:rsidRPr="00595167">
          <w:rPr>
            <w:rStyle w:val="Hyperlink"/>
            <w:rFonts w:ascii="Kepler Std Light" w:hAnsi="Kepler Std Light"/>
            <w:color w:val="00B0F0"/>
          </w:rPr>
          <w:t>http://registrar.utah.edu/academic-calendars/</w:t>
        </w:r>
      </w:hyperlink>
      <w:r w:rsidRPr="00595167">
        <w:rPr>
          <w:rFonts w:ascii="Kepler Std Light" w:hAnsi="Kepler Std Light"/>
          <w:color w:val="00B0F0"/>
        </w:rPr>
        <w:t xml:space="preserve"> </w:t>
      </w:r>
    </w:p>
    <w:p w14:paraId="311D3AAC" w14:textId="77777777" w:rsidR="00802DAB" w:rsidRPr="00826365" w:rsidRDefault="00802DAB" w:rsidP="00183525">
      <w:pPr>
        <w:jc w:val="both"/>
        <w:rPr>
          <w:rFonts w:ascii="Kepler Std Light" w:hAnsi="Kepler Std Light"/>
        </w:rPr>
      </w:pPr>
    </w:p>
    <w:p w14:paraId="4960B4A5" w14:textId="38EAB567" w:rsidR="00802DAB" w:rsidRPr="00826365" w:rsidRDefault="008E2F44" w:rsidP="00183525">
      <w:pPr>
        <w:pStyle w:val="Heading2"/>
      </w:pPr>
      <w:bookmarkStart w:id="39" w:name="_Toc43232517"/>
      <w:bookmarkStart w:id="40" w:name="_Toc84502551"/>
      <w:bookmarkStart w:id="41" w:name="_Toc84502779"/>
      <w:bookmarkStart w:id="42" w:name="_Toc84502830"/>
      <w:r w:rsidRPr="00826365">
        <w:lastRenderedPageBreak/>
        <w:t>Family Education Rights and Privacy Act (FERPA):</w:t>
      </w:r>
      <w:bookmarkEnd w:id="39"/>
      <w:bookmarkEnd w:id="40"/>
      <w:bookmarkEnd w:id="41"/>
      <w:bookmarkEnd w:id="42"/>
    </w:p>
    <w:p w14:paraId="1DFF07D1" w14:textId="293AE7B7" w:rsidR="00802DAB" w:rsidRPr="00D47A2D" w:rsidRDefault="00802DAB" w:rsidP="00183525">
      <w:pPr>
        <w:pStyle w:val="ListParagraph"/>
        <w:numPr>
          <w:ilvl w:val="0"/>
          <w:numId w:val="6"/>
        </w:numPr>
        <w:jc w:val="both"/>
        <w:rPr>
          <w:rFonts w:ascii="Kepler Std Light" w:hAnsi="Kepler Std Light"/>
          <w:spacing w:val="-5"/>
        </w:rPr>
      </w:pPr>
      <w:r w:rsidRPr="00D47A2D">
        <w:rPr>
          <w:rFonts w:ascii="Kepler Std Light" w:hAnsi="Kepler Std Light"/>
          <w:spacing w:val="-5"/>
        </w:rPr>
        <w:t xml:space="preserve">Federal law controls </w:t>
      </w:r>
      <w:r w:rsidR="006B4941" w:rsidRPr="00D47A2D">
        <w:rPr>
          <w:rFonts w:ascii="Kepler Std Light" w:hAnsi="Kepler Std Light"/>
          <w:spacing w:val="-5"/>
        </w:rPr>
        <w:t>the privacy</w:t>
      </w:r>
      <w:r w:rsidRPr="00D47A2D">
        <w:rPr>
          <w:rFonts w:ascii="Kepler Std Light" w:hAnsi="Kepler Std Light"/>
          <w:spacing w:val="-5"/>
        </w:rPr>
        <w:t xml:space="preserve"> of student records. The most important prohibitions are:  </w:t>
      </w:r>
    </w:p>
    <w:p w14:paraId="15084583" w14:textId="42FAB868" w:rsidR="00802DAB" w:rsidRPr="00826365" w:rsidRDefault="00802DAB" w:rsidP="00183525">
      <w:pPr>
        <w:pStyle w:val="ListParagraph"/>
        <w:numPr>
          <w:ilvl w:val="1"/>
          <w:numId w:val="7"/>
        </w:numPr>
        <w:jc w:val="both"/>
        <w:rPr>
          <w:rFonts w:ascii="Kepler Std Light" w:hAnsi="Kepler Std Light"/>
        </w:rPr>
      </w:pPr>
      <w:r w:rsidRPr="00826365">
        <w:rPr>
          <w:rFonts w:ascii="Kepler Std Light" w:hAnsi="Kepler Std Light"/>
        </w:rPr>
        <w:t xml:space="preserve">the public display of </w:t>
      </w:r>
      <w:r w:rsidR="00085275" w:rsidRPr="00826365">
        <w:rPr>
          <w:rFonts w:ascii="Kepler Std Light" w:hAnsi="Kepler Std Light"/>
        </w:rPr>
        <w:t>grades.</w:t>
      </w:r>
      <w:r w:rsidRPr="00826365">
        <w:rPr>
          <w:rFonts w:ascii="Kepler Std Light" w:hAnsi="Kepler Std Light"/>
        </w:rPr>
        <w:tab/>
      </w:r>
    </w:p>
    <w:p w14:paraId="795F5DE5" w14:textId="01333C4B" w:rsidR="00802DAB" w:rsidRPr="00826365" w:rsidRDefault="00802DAB" w:rsidP="00183525">
      <w:pPr>
        <w:pStyle w:val="ListParagraph"/>
        <w:numPr>
          <w:ilvl w:val="1"/>
          <w:numId w:val="7"/>
        </w:numPr>
        <w:jc w:val="both"/>
        <w:rPr>
          <w:rFonts w:ascii="Kepler Std Light" w:hAnsi="Kepler Std Light"/>
        </w:rPr>
      </w:pPr>
      <w:r w:rsidRPr="00826365">
        <w:rPr>
          <w:rFonts w:ascii="Kepler Std Light" w:hAnsi="Kepler Std Light"/>
        </w:rPr>
        <w:t xml:space="preserve">the unsupervised distribution of graded assignments and </w:t>
      </w:r>
      <w:r w:rsidR="00085275" w:rsidRPr="00826365">
        <w:rPr>
          <w:rFonts w:ascii="Kepler Std Light" w:hAnsi="Kepler Std Light"/>
        </w:rPr>
        <w:t>exams.</w:t>
      </w:r>
      <w:r w:rsidRPr="00826365">
        <w:rPr>
          <w:rFonts w:ascii="Kepler Std Light" w:hAnsi="Kepler Std Light"/>
        </w:rPr>
        <w:t xml:space="preserve"> </w:t>
      </w:r>
    </w:p>
    <w:p w14:paraId="5AA219F1" w14:textId="490263ED" w:rsidR="00802DAB" w:rsidRPr="00826365" w:rsidRDefault="00802DAB" w:rsidP="00183525">
      <w:pPr>
        <w:pStyle w:val="ListParagraph"/>
        <w:numPr>
          <w:ilvl w:val="1"/>
          <w:numId w:val="7"/>
        </w:numPr>
        <w:jc w:val="both"/>
        <w:rPr>
          <w:rFonts w:ascii="Kepler Std Light" w:hAnsi="Kepler Std Light"/>
        </w:rPr>
      </w:pPr>
      <w:r w:rsidRPr="00826365">
        <w:rPr>
          <w:rFonts w:ascii="Kepler Std Light" w:hAnsi="Kepler Std Light"/>
        </w:rPr>
        <w:t xml:space="preserve">the discussion of a student’s grade or other performance information with anyone other than the student and authorized department staff.  </w:t>
      </w:r>
    </w:p>
    <w:p w14:paraId="17CA2738" w14:textId="27171500" w:rsidR="00802DAB" w:rsidRPr="00826365" w:rsidRDefault="00802DAB" w:rsidP="00183525">
      <w:pPr>
        <w:pStyle w:val="ListParagraph"/>
        <w:numPr>
          <w:ilvl w:val="0"/>
          <w:numId w:val="6"/>
        </w:numPr>
        <w:jc w:val="both"/>
        <w:rPr>
          <w:rFonts w:ascii="Kepler Std Light" w:hAnsi="Kepler Std Light"/>
        </w:rPr>
      </w:pPr>
      <w:r w:rsidRPr="00826365">
        <w:rPr>
          <w:rFonts w:ascii="Kepler Std Light" w:hAnsi="Kepler Std Light"/>
        </w:rPr>
        <w:t>All instructors are required to become “FERPA Certified</w:t>
      </w:r>
      <w:r w:rsidR="00754CBB" w:rsidRPr="00826365">
        <w:rPr>
          <w:rFonts w:ascii="Kepler Std Light" w:hAnsi="Kepler Std Light"/>
        </w:rPr>
        <w:t>.</w:t>
      </w:r>
      <w:r w:rsidRPr="00826365">
        <w:rPr>
          <w:rFonts w:ascii="Kepler Std Light" w:hAnsi="Kepler Std Light"/>
        </w:rPr>
        <w:t>” Completion of the FERPA Review ensures faculty members gain access to student information</w:t>
      </w:r>
      <w:r w:rsidR="006427D3" w:rsidRPr="00826365">
        <w:rPr>
          <w:rFonts w:ascii="Kepler Std Light" w:hAnsi="Kepler Std Light"/>
        </w:rPr>
        <w:t>,</w:t>
      </w:r>
      <w:r w:rsidRPr="00826365">
        <w:rPr>
          <w:rFonts w:ascii="Kepler Std Light" w:hAnsi="Kepler Std Light"/>
        </w:rPr>
        <w:t xml:space="preserve"> including class rosters, e-grading, CANVAS, etc. via Campus Information Services </w:t>
      </w:r>
      <w:r w:rsidR="00471DE4" w:rsidRPr="00826365">
        <w:rPr>
          <w:rFonts w:ascii="Kepler Std Light" w:hAnsi="Kepler Std Light"/>
        </w:rPr>
        <w:t>(CIS).</w:t>
      </w:r>
    </w:p>
    <w:p w14:paraId="17B23040" w14:textId="5CCE694B" w:rsidR="00802DAB" w:rsidRPr="00826365" w:rsidRDefault="00471DE4" w:rsidP="00183525">
      <w:pPr>
        <w:pStyle w:val="ListParagraph"/>
        <w:numPr>
          <w:ilvl w:val="0"/>
          <w:numId w:val="6"/>
        </w:numPr>
        <w:jc w:val="both"/>
        <w:rPr>
          <w:rFonts w:ascii="Kepler Std Light" w:hAnsi="Kepler Std Light"/>
        </w:rPr>
      </w:pPr>
      <w:r w:rsidRPr="00826365">
        <w:rPr>
          <w:rFonts w:ascii="Kepler Std Light" w:hAnsi="Kepler Std Light"/>
        </w:rPr>
        <w:t>Find</w:t>
      </w:r>
      <w:r w:rsidR="00802DAB" w:rsidRPr="00826365">
        <w:rPr>
          <w:rFonts w:ascii="Kepler Std Light" w:hAnsi="Kepler Std Light"/>
        </w:rPr>
        <w:t xml:space="preserve"> the FERPA Review tutorial at </w:t>
      </w:r>
      <w:hyperlink r:id="rId27" w:history="1">
        <w:r w:rsidR="00802DAB" w:rsidRPr="00826365">
          <w:rPr>
            <w:rStyle w:val="Hyperlink"/>
            <w:rFonts w:ascii="Kepler Std Light" w:hAnsi="Kepler Std Light"/>
          </w:rPr>
          <w:t>http://registrar.utah.edu/faculty/ferpa-certified.php</w:t>
        </w:r>
      </w:hyperlink>
      <w:r w:rsidR="00802DAB" w:rsidRPr="00826365">
        <w:rPr>
          <w:rFonts w:ascii="Kepler Std Light" w:hAnsi="Kepler Std Light"/>
        </w:rPr>
        <w:t xml:space="preserve"> </w:t>
      </w:r>
    </w:p>
    <w:p w14:paraId="42BA0EDF" w14:textId="77777777" w:rsidR="00844E3C" w:rsidRDefault="00844E3C" w:rsidP="00183525">
      <w:pPr>
        <w:pStyle w:val="Heading2"/>
      </w:pPr>
      <w:bookmarkStart w:id="43" w:name="_Toc43232518"/>
    </w:p>
    <w:p w14:paraId="29F1C225" w14:textId="6632B797" w:rsidR="00802DAB" w:rsidRPr="00826365" w:rsidRDefault="008E2F44" w:rsidP="00183525">
      <w:pPr>
        <w:pStyle w:val="Heading2"/>
      </w:pPr>
      <w:bookmarkStart w:id="44" w:name="_Toc84502552"/>
      <w:bookmarkStart w:id="45" w:name="_Toc84502780"/>
      <w:bookmarkStart w:id="46" w:name="_Toc84502831"/>
      <w:r w:rsidRPr="00826365">
        <w:t>Cance</w:t>
      </w:r>
      <w:r w:rsidR="00FC2AB0" w:rsidRPr="00826365">
        <w:t>l</w:t>
      </w:r>
      <w:r w:rsidRPr="00826365">
        <w:t>ed Classes</w:t>
      </w:r>
      <w:bookmarkEnd w:id="43"/>
      <w:bookmarkEnd w:id="44"/>
      <w:bookmarkEnd w:id="45"/>
      <w:bookmarkEnd w:id="46"/>
    </w:p>
    <w:p w14:paraId="3AB1D671" w14:textId="483F38AB" w:rsidR="00802DAB" w:rsidRPr="00E72DA1" w:rsidRDefault="00802DAB" w:rsidP="00183525">
      <w:pPr>
        <w:pStyle w:val="ListParagraph"/>
        <w:numPr>
          <w:ilvl w:val="0"/>
          <w:numId w:val="21"/>
        </w:numPr>
        <w:jc w:val="both"/>
        <w:rPr>
          <w:rFonts w:ascii="Kepler Std Light" w:hAnsi="Kepler Std Light"/>
        </w:rPr>
      </w:pPr>
      <w:r w:rsidRPr="00E72DA1">
        <w:rPr>
          <w:rFonts w:ascii="Kepler Std Light" w:hAnsi="Kepler Std Light"/>
        </w:rPr>
        <w:t xml:space="preserve">It is the responsibility of the instructor to contact the art office by phone (801-581-8677) or by email (info@art.utah.edu) and message the students through </w:t>
      </w:r>
      <w:r w:rsidR="000D4C67" w:rsidRPr="00E72DA1">
        <w:rPr>
          <w:rFonts w:ascii="Kepler Std Light" w:hAnsi="Kepler Std Light"/>
        </w:rPr>
        <w:t>C</w:t>
      </w:r>
      <w:r w:rsidRPr="00E72DA1">
        <w:rPr>
          <w:rFonts w:ascii="Kepler Std Light" w:hAnsi="Kepler Std Light"/>
        </w:rPr>
        <w:t>anvas as soon as possible if</w:t>
      </w:r>
      <w:r w:rsidR="002F5CE4" w:rsidRPr="00E72DA1">
        <w:rPr>
          <w:rFonts w:ascii="Kepler Std Light" w:hAnsi="Kepler Std Light"/>
        </w:rPr>
        <w:t xml:space="preserve"> </w:t>
      </w:r>
      <w:r w:rsidR="00B40C6E" w:rsidRPr="00E72DA1">
        <w:rPr>
          <w:rFonts w:ascii="Kepler Std Light" w:hAnsi="Kepler Std Light"/>
        </w:rPr>
        <w:t xml:space="preserve">the </w:t>
      </w:r>
      <w:r w:rsidR="002F5CE4" w:rsidRPr="00E72DA1">
        <w:rPr>
          <w:rFonts w:ascii="Kepler Std Light" w:hAnsi="Kepler Std Light"/>
        </w:rPr>
        <w:t>cl</w:t>
      </w:r>
      <w:r w:rsidRPr="00E72DA1">
        <w:rPr>
          <w:rFonts w:ascii="Kepler Std Light" w:hAnsi="Kepler Std Light"/>
        </w:rPr>
        <w:t xml:space="preserve">ass </w:t>
      </w:r>
      <w:r w:rsidR="00B40C6E" w:rsidRPr="00E72DA1">
        <w:rPr>
          <w:rFonts w:ascii="Kepler Std Light" w:hAnsi="Kepler Std Light"/>
        </w:rPr>
        <w:t>is c</w:t>
      </w:r>
      <w:r w:rsidR="004919C2" w:rsidRPr="00E72DA1">
        <w:rPr>
          <w:rFonts w:ascii="Kepler Std Light" w:hAnsi="Kepler Std Light"/>
        </w:rPr>
        <w:t>ancel</w:t>
      </w:r>
      <w:r w:rsidR="002F5CE4" w:rsidRPr="00E72DA1">
        <w:rPr>
          <w:rFonts w:ascii="Kepler Std Light" w:hAnsi="Kepler Std Light"/>
        </w:rPr>
        <w:t>ed</w:t>
      </w:r>
      <w:r w:rsidRPr="00E72DA1">
        <w:rPr>
          <w:rFonts w:ascii="Kepler Std Light" w:hAnsi="Kepler Std Light"/>
        </w:rPr>
        <w:t xml:space="preserve"> due to instructor illness or emergency. Staff will post signs on the door informing students of the cancellation and any other information the instructor deems appropriate.</w:t>
      </w:r>
    </w:p>
    <w:p w14:paraId="537C6E16" w14:textId="77777777" w:rsidR="00802DAB" w:rsidRPr="00826365" w:rsidRDefault="00802DAB" w:rsidP="00183525">
      <w:pPr>
        <w:jc w:val="both"/>
        <w:rPr>
          <w:rFonts w:ascii="Kepler Std Light" w:hAnsi="Kepler Std Light"/>
          <w:sz w:val="16"/>
          <w:szCs w:val="16"/>
        </w:rPr>
      </w:pPr>
    </w:p>
    <w:p w14:paraId="130035A6" w14:textId="0A16D276" w:rsidR="00844E3C" w:rsidRPr="00844E3C" w:rsidRDefault="00802DAB" w:rsidP="00844E3C">
      <w:pPr>
        <w:pStyle w:val="Heading1"/>
        <w:jc w:val="both"/>
        <w:rPr>
          <w:rFonts w:ascii="Kepler Std Light" w:hAnsi="Kepler Std Light"/>
          <w:sz w:val="28"/>
          <w:szCs w:val="28"/>
        </w:rPr>
      </w:pPr>
      <w:bookmarkStart w:id="47" w:name="_Toc43232519"/>
      <w:bookmarkStart w:id="48" w:name="_Toc84502553"/>
      <w:bookmarkStart w:id="49" w:name="_Toc84502781"/>
      <w:bookmarkStart w:id="50" w:name="_Toc84502832"/>
      <w:r w:rsidRPr="00844E3C">
        <w:rPr>
          <w:rFonts w:ascii="Kepler Std Light" w:hAnsi="Kepler Std Light"/>
          <w:sz w:val="28"/>
          <w:szCs w:val="28"/>
        </w:rPr>
        <w:t>Teaching Resources</w:t>
      </w:r>
      <w:bookmarkEnd w:id="47"/>
      <w:bookmarkEnd w:id="48"/>
      <w:bookmarkEnd w:id="49"/>
      <w:bookmarkEnd w:id="50"/>
    </w:p>
    <w:p w14:paraId="0B998379" w14:textId="0D5AA6E1" w:rsidR="00802DAB" w:rsidRPr="00826365" w:rsidRDefault="008E2F44" w:rsidP="00183525">
      <w:pPr>
        <w:pStyle w:val="Heading2"/>
      </w:pPr>
      <w:bookmarkStart w:id="51" w:name="_Toc43232520"/>
      <w:bookmarkStart w:id="52" w:name="_Toc84502554"/>
      <w:bookmarkStart w:id="53" w:name="_Toc84502782"/>
      <w:bookmarkStart w:id="54" w:name="_Toc84502833"/>
      <w:r w:rsidRPr="00826365">
        <w:t>Images and Projection Equipment:</w:t>
      </w:r>
      <w:bookmarkEnd w:id="51"/>
      <w:bookmarkEnd w:id="52"/>
      <w:bookmarkEnd w:id="53"/>
      <w:bookmarkEnd w:id="54"/>
    </w:p>
    <w:p w14:paraId="5541E014" w14:textId="076C9DFC" w:rsidR="00802DAB" w:rsidRPr="00826365" w:rsidRDefault="00B40C6E" w:rsidP="00183525">
      <w:pPr>
        <w:pStyle w:val="ListParagraph"/>
        <w:numPr>
          <w:ilvl w:val="0"/>
          <w:numId w:val="8"/>
        </w:numPr>
        <w:jc w:val="both"/>
        <w:rPr>
          <w:rFonts w:ascii="Kepler Std Light" w:hAnsi="Kepler Std Light"/>
        </w:rPr>
      </w:pPr>
      <w:r w:rsidRPr="00826365">
        <w:rPr>
          <w:rFonts w:ascii="Kepler Std Light" w:hAnsi="Kepler Std Light"/>
        </w:rPr>
        <w:t xml:space="preserve">The </w:t>
      </w:r>
      <w:r w:rsidR="006427D3" w:rsidRPr="00826365">
        <w:rPr>
          <w:rFonts w:ascii="Kepler Std Light" w:hAnsi="Kepler Std Light"/>
        </w:rPr>
        <w:t>d</w:t>
      </w:r>
      <w:r w:rsidRPr="00826365">
        <w:rPr>
          <w:rFonts w:ascii="Kepler Std Light" w:hAnsi="Kepler Std Light"/>
        </w:rPr>
        <w:t>epartment</w:t>
      </w:r>
      <w:r w:rsidR="009860F8" w:rsidRPr="00826365">
        <w:rPr>
          <w:rFonts w:ascii="Kepler Std Light" w:hAnsi="Kepler Std Light"/>
        </w:rPr>
        <w:t>’</w:t>
      </w:r>
      <w:r w:rsidR="00194256" w:rsidRPr="00826365">
        <w:rPr>
          <w:rFonts w:ascii="Kepler Std Light" w:hAnsi="Kepler Std Light"/>
        </w:rPr>
        <w:t>s</w:t>
      </w:r>
      <w:r w:rsidR="00802DAB" w:rsidRPr="00826365">
        <w:rPr>
          <w:rFonts w:ascii="Kepler Std Light" w:hAnsi="Kepler Std Light"/>
        </w:rPr>
        <w:t xml:space="preserve"> Visual Resources Specialist administers a searchable digital image database for our faculty and students.  Projection qu</w:t>
      </w:r>
      <w:r w:rsidR="00666F8B" w:rsidRPr="00826365">
        <w:rPr>
          <w:rFonts w:ascii="Kepler Std Light" w:hAnsi="Kepler Std Light"/>
        </w:rPr>
        <w:t xml:space="preserve">ality images are </w:t>
      </w:r>
      <w:r w:rsidR="00802DAB" w:rsidRPr="00826365">
        <w:rPr>
          <w:rFonts w:ascii="Kepler Std Light" w:hAnsi="Kepler Std Light"/>
        </w:rPr>
        <w:t xml:space="preserve">available for classroom use, </w:t>
      </w:r>
      <w:hyperlink r:id="rId28" w:history="1">
        <w:r w:rsidR="00AF4472" w:rsidRPr="0021206F">
          <w:rPr>
            <w:rStyle w:val="Hyperlink"/>
            <w:rFonts w:ascii="Kepler Std Light" w:hAnsi="Kepler Std Light"/>
          </w:rPr>
          <w:t>https://www.art.utah.edu/about/visual-resources/</w:t>
        </w:r>
      </w:hyperlink>
      <w:r w:rsidR="00802DAB" w:rsidRPr="00826365">
        <w:rPr>
          <w:rFonts w:ascii="Kepler Std Light" w:hAnsi="Kepler Std Light"/>
        </w:rPr>
        <w:t xml:space="preserve">and PowerPoint lectures can be constructed and posted online </w:t>
      </w:r>
      <w:r w:rsidR="00194256" w:rsidRPr="00826365">
        <w:rPr>
          <w:rFonts w:ascii="Kepler Std Light" w:hAnsi="Kepler Std Light"/>
        </w:rPr>
        <w:t>to</w:t>
      </w:r>
      <w:r w:rsidR="00802DAB" w:rsidRPr="00826365">
        <w:rPr>
          <w:rFonts w:ascii="Kepler Std Light" w:hAnsi="Kepler Std Light"/>
        </w:rPr>
        <w:t xml:space="preserve"> Canvas.  These images may also be used with </w:t>
      </w:r>
      <w:proofErr w:type="spellStart"/>
      <w:r w:rsidR="00802DAB" w:rsidRPr="00826365">
        <w:rPr>
          <w:rFonts w:ascii="Kepler Std Light" w:hAnsi="Kepler Std Light"/>
        </w:rPr>
        <w:t>ArtStor</w:t>
      </w:r>
      <w:proofErr w:type="spellEnd"/>
      <w:r w:rsidR="00802DAB" w:rsidRPr="00826365">
        <w:rPr>
          <w:rFonts w:ascii="Kepler Std Light" w:hAnsi="Kepler Std Light"/>
        </w:rPr>
        <w:t xml:space="preserve">, a searchable image database to which </w:t>
      </w:r>
      <w:r w:rsidR="00F63691" w:rsidRPr="00826365">
        <w:rPr>
          <w:rFonts w:ascii="Kepler Std Light" w:hAnsi="Kepler Std Light"/>
        </w:rPr>
        <w:t xml:space="preserve">the University has a </w:t>
      </w:r>
      <w:r w:rsidR="00DF2C00" w:rsidRPr="00826365">
        <w:rPr>
          <w:rFonts w:ascii="Kepler Std Light" w:hAnsi="Kepler Std Light"/>
        </w:rPr>
        <w:t>subscription</w:t>
      </w:r>
      <w:r w:rsidR="00802DAB" w:rsidRPr="00826365">
        <w:rPr>
          <w:rFonts w:ascii="Kepler Std Light" w:hAnsi="Kepler Std Light"/>
        </w:rPr>
        <w:t xml:space="preserve">.  The campus </w:t>
      </w:r>
      <w:proofErr w:type="spellStart"/>
      <w:r w:rsidR="00802DAB" w:rsidRPr="00826365">
        <w:rPr>
          <w:rFonts w:ascii="Kepler Std Light" w:hAnsi="Kepler Std Light"/>
        </w:rPr>
        <w:t>ArtStor</w:t>
      </w:r>
      <w:proofErr w:type="spellEnd"/>
      <w:r w:rsidR="00802DAB" w:rsidRPr="00826365">
        <w:rPr>
          <w:rFonts w:ascii="Kepler Std Light" w:hAnsi="Kepler Std Light"/>
        </w:rPr>
        <w:t xml:space="preserve"> liaison is the Head of the Fine Arts Division of Marriott Library and offers free training sessions for you and your students. The value of </w:t>
      </w:r>
      <w:proofErr w:type="spellStart"/>
      <w:r w:rsidR="00802DAB" w:rsidRPr="00826365">
        <w:rPr>
          <w:rFonts w:ascii="Kepler Std Light" w:hAnsi="Kepler Std Light"/>
        </w:rPr>
        <w:t>ArtStor</w:t>
      </w:r>
      <w:proofErr w:type="spellEnd"/>
      <w:r w:rsidR="00802DAB" w:rsidRPr="00826365">
        <w:rPr>
          <w:rFonts w:ascii="Kepler Std Light" w:hAnsi="Kepler Std Light"/>
        </w:rPr>
        <w:t xml:space="preserve"> is the ability to import external images (e.g., department database, Google Image, and personally owned images such as iPhoto) as well as offering features of zoom and pan to show details. Additionally, the departments Visual Resources offers Art &amp; Art History-related images for teaching and research, department photography and digitization services, and digital imaging and instructional technology assistance for the faculty and students of the </w:t>
      </w:r>
      <w:r w:rsidR="00C52FB8" w:rsidRPr="00826365">
        <w:rPr>
          <w:rFonts w:ascii="Kepler Std Light" w:hAnsi="Kepler Std Light"/>
        </w:rPr>
        <w:t>d</w:t>
      </w:r>
      <w:r w:rsidR="00802DAB" w:rsidRPr="00826365">
        <w:rPr>
          <w:rFonts w:ascii="Kepler Std Light" w:hAnsi="Kepler Std Light"/>
        </w:rPr>
        <w:t xml:space="preserve">epartment. </w:t>
      </w:r>
    </w:p>
    <w:p w14:paraId="15B8816E" w14:textId="2EB5B807" w:rsidR="00AF4472" w:rsidRPr="00AF4472" w:rsidRDefault="00802DAB" w:rsidP="00AF4472">
      <w:pPr>
        <w:pStyle w:val="ListParagraph"/>
        <w:numPr>
          <w:ilvl w:val="0"/>
          <w:numId w:val="8"/>
        </w:numPr>
        <w:jc w:val="both"/>
        <w:rPr>
          <w:rFonts w:ascii="Kepler Std Light" w:hAnsi="Kepler Std Light"/>
        </w:rPr>
      </w:pPr>
      <w:r w:rsidRPr="00826365">
        <w:rPr>
          <w:rFonts w:ascii="Kepler Std Light" w:hAnsi="Kepler Std Light"/>
        </w:rPr>
        <w:t>The</w:t>
      </w:r>
      <w:r w:rsidR="00792594" w:rsidRPr="00826365">
        <w:rPr>
          <w:rFonts w:ascii="Kepler Std Light" w:hAnsi="Kepler Std Light"/>
        </w:rPr>
        <w:t xml:space="preserve"> </w:t>
      </w:r>
      <w:r w:rsidRPr="00826365">
        <w:rPr>
          <w:rFonts w:ascii="Kepler Std Light" w:hAnsi="Kepler Std Light"/>
          <w:iCs/>
        </w:rPr>
        <w:t>Department of Art &amp; Art History Teaching &amp; Research Image Database</w:t>
      </w:r>
      <w:r w:rsidR="00792594" w:rsidRPr="00826365">
        <w:rPr>
          <w:rFonts w:ascii="Kepler Std Light" w:hAnsi="Kepler Std Light"/>
          <w:iCs/>
        </w:rPr>
        <w:t xml:space="preserve"> </w:t>
      </w:r>
      <w:r w:rsidRPr="00826365">
        <w:rPr>
          <w:rFonts w:ascii="Kepler Std Light" w:hAnsi="Kepler Std Light"/>
        </w:rPr>
        <w:t>consists of over 2</w:t>
      </w:r>
      <w:r w:rsidR="000D4C67" w:rsidRPr="00826365">
        <w:rPr>
          <w:rFonts w:ascii="Kepler Std Light" w:hAnsi="Kepler Std Light"/>
        </w:rPr>
        <w:t>4</w:t>
      </w:r>
      <w:r w:rsidRPr="00826365">
        <w:rPr>
          <w:rFonts w:ascii="Kepler Std Light" w:hAnsi="Kepler Std Light"/>
        </w:rPr>
        <w:t xml:space="preserve">,000 curriculum-based images for use in teaching and learning. Projection-sized images are downloadable with embedded metadata. This database requires </w:t>
      </w:r>
      <w:r w:rsidR="009860F8" w:rsidRPr="00826365">
        <w:rPr>
          <w:rFonts w:ascii="Kepler Std Light" w:hAnsi="Kepler Std Light"/>
        </w:rPr>
        <w:t xml:space="preserve">your </w:t>
      </w:r>
      <w:proofErr w:type="spellStart"/>
      <w:r w:rsidRPr="00826365">
        <w:rPr>
          <w:rFonts w:ascii="Kepler Std Light" w:hAnsi="Kepler Std Light"/>
        </w:rPr>
        <w:t>Unid</w:t>
      </w:r>
      <w:proofErr w:type="spellEnd"/>
      <w:r w:rsidRPr="00826365">
        <w:rPr>
          <w:rFonts w:ascii="Kepler Std Light" w:hAnsi="Kepler Std Light"/>
        </w:rPr>
        <w:t xml:space="preserve"> login.</w:t>
      </w:r>
      <w:r w:rsidR="00771BEC">
        <w:rPr>
          <w:rFonts w:ascii="Kepler Std Light" w:hAnsi="Kepler Std Light"/>
        </w:rPr>
        <w:t xml:space="preserve"> </w:t>
      </w:r>
    </w:p>
    <w:p w14:paraId="7FCDB3B3" w14:textId="0836AF7B" w:rsidR="00802DAB" w:rsidRPr="00826365" w:rsidRDefault="00802DAB" w:rsidP="00183525">
      <w:pPr>
        <w:pStyle w:val="ListParagraph"/>
        <w:numPr>
          <w:ilvl w:val="0"/>
          <w:numId w:val="8"/>
        </w:numPr>
        <w:jc w:val="both"/>
        <w:rPr>
          <w:rFonts w:ascii="Kepler Std Light" w:hAnsi="Kepler Std Light"/>
        </w:rPr>
      </w:pPr>
      <w:r w:rsidRPr="00826365">
        <w:rPr>
          <w:rFonts w:ascii="Kepler Std Light" w:hAnsi="Kepler Std Light"/>
        </w:rPr>
        <w:t>The</w:t>
      </w:r>
      <w:r w:rsidR="005E2398" w:rsidRPr="00826365">
        <w:rPr>
          <w:rFonts w:ascii="Kepler Std Light" w:hAnsi="Kepler Std Light"/>
        </w:rPr>
        <w:t xml:space="preserve"> </w:t>
      </w:r>
      <w:r w:rsidRPr="00826365">
        <w:rPr>
          <w:rFonts w:ascii="Kepler Std Light" w:hAnsi="Kepler Std Light"/>
        </w:rPr>
        <w:t>Department of Art &amp; Art History PR Photo Database</w:t>
      </w:r>
      <w:r w:rsidR="005E2398" w:rsidRPr="00826365">
        <w:rPr>
          <w:rFonts w:ascii="Kepler Std Light" w:hAnsi="Kepler Std Light"/>
        </w:rPr>
        <w:t xml:space="preserve"> h</w:t>
      </w:r>
      <w:r w:rsidRPr="00826365">
        <w:rPr>
          <w:rFonts w:ascii="Kepler Std Light" w:hAnsi="Kepler Std Light"/>
        </w:rPr>
        <w:t xml:space="preserve">ouses photographs of student and faculty artwork, </w:t>
      </w:r>
      <w:r w:rsidR="000D4C67" w:rsidRPr="00826365">
        <w:rPr>
          <w:rFonts w:ascii="Kepler Std Light" w:hAnsi="Kepler Std Light"/>
        </w:rPr>
        <w:t>exhibitions,</w:t>
      </w:r>
      <w:r w:rsidRPr="00826365">
        <w:rPr>
          <w:rFonts w:ascii="Kepler Std Light" w:hAnsi="Kepler Std Light"/>
        </w:rPr>
        <w:t xml:space="preserve"> and department events.</w:t>
      </w:r>
    </w:p>
    <w:p w14:paraId="7541B68F" w14:textId="5A670E3C" w:rsidR="00F63691" w:rsidRPr="00826365" w:rsidRDefault="00802DAB" w:rsidP="00183525">
      <w:pPr>
        <w:pStyle w:val="ListParagraph"/>
        <w:numPr>
          <w:ilvl w:val="0"/>
          <w:numId w:val="8"/>
        </w:numPr>
        <w:jc w:val="both"/>
        <w:rPr>
          <w:rFonts w:ascii="Kepler Std Light" w:hAnsi="Kepler Std Light"/>
        </w:rPr>
      </w:pPr>
      <w:r w:rsidRPr="00826365">
        <w:rPr>
          <w:rFonts w:ascii="Kepler Std Light" w:hAnsi="Kepler Std Light"/>
        </w:rPr>
        <w:t>Projection screens are installed in nearly all classrooms. Projection equipment for digital images is permanently installed in a few classrooms (principally Owens Rea</w:t>
      </w:r>
      <w:r w:rsidR="00DF42E0" w:rsidRPr="00826365">
        <w:rPr>
          <w:rFonts w:ascii="Kepler Std Light" w:hAnsi="Kepler Std Light"/>
        </w:rPr>
        <w:t>ding R</w:t>
      </w:r>
      <w:r w:rsidRPr="00826365">
        <w:rPr>
          <w:rFonts w:ascii="Kepler Std Light" w:hAnsi="Kepler Std Light"/>
        </w:rPr>
        <w:t xml:space="preserve">oom 365, 158, 169, 170, 258, and 273).  </w:t>
      </w:r>
    </w:p>
    <w:p w14:paraId="29335CC8" w14:textId="2837AF2A" w:rsidR="00F34E0B" w:rsidRPr="00942B08" w:rsidRDefault="00802DAB" w:rsidP="00183525">
      <w:pPr>
        <w:pStyle w:val="ListParagraph"/>
        <w:numPr>
          <w:ilvl w:val="0"/>
          <w:numId w:val="8"/>
        </w:numPr>
        <w:jc w:val="both"/>
        <w:rPr>
          <w:rFonts w:ascii="Kepler Std Light" w:hAnsi="Kepler Std Light"/>
        </w:rPr>
      </w:pPr>
      <w:r w:rsidRPr="00942B08">
        <w:rPr>
          <w:rFonts w:ascii="Kepler Std Light" w:hAnsi="Kepler Std Light"/>
        </w:rPr>
        <w:t xml:space="preserve">Some audio-visual and projection equipment are available from </w:t>
      </w:r>
      <w:r w:rsidR="00015B27" w:rsidRPr="00942B08">
        <w:rPr>
          <w:rFonts w:ascii="Kepler Std Light" w:hAnsi="Kepler Std Light"/>
        </w:rPr>
        <w:t>T</w:t>
      </w:r>
      <w:r w:rsidRPr="00942B08">
        <w:rPr>
          <w:rFonts w:ascii="Kepler Std Light" w:hAnsi="Kepler Std Light"/>
        </w:rPr>
        <w:t>eachin</w:t>
      </w:r>
      <w:r w:rsidR="00DF42E0" w:rsidRPr="00942B08">
        <w:rPr>
          <w:rFonts w:ascii="Kepler Std Light" w:hAnsi="Kepler Std Light"/>
        </w:rPr>
        <w:t xml:space="preserve">g </w:t>
      </w:r>
      <w:r w:rsidR="002D0A01" w:rsidRPr="00942B08">
        <w:rPr>
          <w:rFonts w:ascii="Kepler Std Light" w:hAnsi="Kepler Std Light"/>
        </w:rPr>
        <w:t>&amp;</w:t>
      </w:r>
      <w:r w:rsidR="00DF42E0" w:rsidRPr="00942B08">
        <w:rPr>
          <w:rFonts w:ascii="Kepler Std Light" w:hAnsi="Kepler Std Light"/>
        </w:rPr>
        <w:t xml:space="preserve"> </w:t>
      </w:r>
      <w:r w:rsidRPr="00942B08">
        <w:rPr>
          <w:rFonts w:ascii="Kepler Std Light" w:hAnsi="Kepler Std Light"/>
        </w:rPr>
        <w:t xml:space="preserve">Learning Technologies </w:t>
      </w:r>
      <w:r w:rsidR="007517E1" w:rsidRPr="00942B08">
        <w:rPr>
          <w:rFonts w:ascii="Kepler Std Light" w:hAnsi="Kepler Std Light"/>
        </w:rPr>
        <w:t>(</w:t>
      </w:r>
      <w:hyperlink r:id="rId29" w:history="1">
        <w:r w:rsidRPr="00942B08">
          <w:rPr>
            <w:rStyle w:val="Hyperlink"/>
            <w:rFonts w:ascii="Kepler Std Light" w:hAnsi="Kepler Std Light"/>
          </w:rPr>
          <w:t>ht</w:t>
        </w:r>
        <w:r w:rsidR="007517E1" w:rsidRPr="00942B08">
          <w:rPr>
            <w:rStyle w:val="Hyperlink"/>
            <w:rFonts w:ascii="Kepler Std Light" w:hAnsi="Kepler Std Light"/>
          </w:rPr>
          <w:t>tp://tlt.utah.edu</w:t>
        </w:r>
      </w:hyperlink>
      <w:r w:rsidR="007517E1" w:rsidRPr="00942B08">
        <w:rPr>
          <w:rFonts w:ascii="Kepler Std Light" w:hAnsi="Kepler Std Light"/>
        </w:rPr>
        <w:t xml:space="preserve"> </w:t>
      </w:r>
      <w:r w:rsidR="00942B08" w:rsidRPr="00942B08">
        <w:rPr>
          <w:rFonts w:ascii="Kepler Std Light" w:hAnsi="Kepler Std Light"/>
        </w:rPr>
        <w:t xml:space="preserve">or </w:t>
      </w:r>
      <w:r w:rsidR="007517E1" w:rsidRPr="00942B08">
        <w:rPr>
          <w:rFonts w:ascii="Kepler Std Light" w:hAnsi="Kepler Std Light"/>
        </w:rPr>
        <w:t>TEL 801.581.6112)</w:t>
      </w:r>
      <w:r w:rsidRPr="00942B08">
        <w:rPr>
          <w:rFonts w:ascii="Kepler Std Light" w:hAnsi="Kepler Std Light"/>
        </w:rPr>
        <w:t xml:space="preserve"> Equipment is free if used for a class but must be reserved several days in advance. Please note that any TLT charges will be applied to course fees. If you use your</w:t>
      </w:r>
      <w:r w:rsidR="00CD3A48" w:rsidRPr="00942B08">
        <w:rPr>
          <w:rFonts w:ascii="Kepler Std Light" w:hAnsi="Kepler Std Light"/>
        </w:rPr>
        <w:t xml:space="preserve"> </w:t>
      </w:r>
      <w:r w:rsidRPr="00942B08">
        <w:rPr>
          <w:rFonts w:ascii="Kepler Std Light" w:hAnsi="Kepler Std Light"/>
        </w:rPr>
        <w:t>laptop for class lectures/presentations/demos, th</w:t>
      </w:r>
      <w:r w:rsidR="00CD23DA" w:rsidRPr="00942B08">
        <w:rPr>
          <w:rFonts w:ascii="Kepler Std Light" w:hAnsi="Kepler Std Light"/>
        </w:rPr>
        <w:t xml:space="preserve">e </w:t>
      </w:r>
      <w:r w:rsidR="00C52FB8" w:rsidRPr="00942B08">
        <w:rPr>
          <w:rFonts w:ascii="Kepler Std Light" w:hAnsi="Kepler Std Light"/>
        </w:rPr>
        <w:lastRenderedPageBreak/>
        <w:t>d</w:t>
      </w:r>
      <w:r w:rsidR="00194256" w:rsidRPr="00942B08">
        <w:rPr>
          <w:rFonts w:ascii="Kepler Std Light" w:hAnsi="Kepler Std Light"/>
        </w:rPr>
        <w:t>epartme</w:t>
      </w:r>
      <w:r w:rsidRPr="00942B08">
        <w:rPr>
          <w:rFonts w:ascii="Kepler Std Light" w:hAnsi="Kepler Std Light"/>
        </w:rPr>
        <w:t>nt can often provide a portable data projector and cable</w:t>
      </w:r>
      <w:r w:rsidR="00CD23DA" w:rsidRPr="00942B08">
        <w:rPr>
          <w:rFonts w:ascii="Kepler Std Light" w:hAnsi="Kepler Std Light"/>
        </w:rPr>
        <w:t xml:space="preserve">. Please check with </w:t>
      </w:r>
      <w:r w:rsidRPr="00942B08">
        <w:rPr>
          <w:rFonts w:ascii="Kepler Std Light" w:hAnsi="Kepler Std Light"/>
        </w:rPr>
        <w:t>the art department office, room 161</w:t>
      </w:r>
      <w:r w:rsidR="00FB2F70" w:rsidRPr="00942B08">
        <w:rPr>
          <w:rFonts w:ascii="Kepler Std Light" w:hAnsi="Kepler Std Light"/>
        </w:rPr>
        <w:t xml:space="preserve"> or program area head</w:t>
      </w:r>
      <w:r w:rsidRPr="00942B08">
        <w:rPr>
          <w:rFonts w:ascii="Kepler Std Light" w:hAnsi="Kepler Std Light"/>
        </w:rPr>
        <w:t xml:space="preserve">. </w:t>
      </w:r>
      <w:bookmarkStart w:id="55" w:name="_Toc518902331"/>
    </w:p>
    <w:p w14:paraId="6772E35C" w14:textId="77777777" w:rsidR="00E81F5D" w:rsidRPr="00844E3C" w:rsidRDefault="00E81F5D" w:rsidP="00183525">
      <w:pPr>
        <w:ind w:left="360"/>
        <w:jc w:val="both"/>
        <w:rPr>
          <w:rFonts w:ascii="Kepler Std Light" w:hAnsi="Kepler Std Light"/>
        </w:rPr>
      </w:pPr>
    </w:p>
    <w:p w14:paraId="38AA757C" w14:textId="3DDDC248" w:rsidR="00CD6E0E" w:rsidRPr="00826365" w:rsidRDefault="008E2F44" w:rsidP="00183525">
      <w:pPr>
        <w:pStyle w:val="Heading2"/>
      </w:pPr>
      <w:bookmarkStart w:id="56" w:name="_Toc43232521"/>
      <w:bookmarkStart w:id="57" w:name="_Toc84502555"/>
      <w:bookmarkStart w:id="58" w:name="_Toc84502783"/>
      <w:bookmarkStart w:id="59" w:name="_Toc84502834"/>
      <w:r w:rsidRPr="00826365">
        <w:t>Studio Art Props:</w:t>
      </w:r>
      <w:bookmarkEnd w:id="55"/>
      <w:bookmarkEnd w:id="56"/>
      <w:bookmarkEnd w:id="57"/>
      <w:bookmarkEnd w:id="58"/>
      <w:bookmarkEnd w:id="59"/>
      <w:r w:rsidR="00CC3374" w:rsidRPr="00826365">
        <w:t xml:space="preserve">  </w:t>
      </w:r>
    </w:p>
    <w:p w14:paraId="1E5BE84A" w14:textId="698E0354" w:rsidR="00844E3C" w:rsidRDefault="00CC3374" w:rsidP="0065670A">
      <w:pPr>
        <w:ind w:left="720"/>
        <w:jc w:val="both"/>
        <w:rPr>
          <w:rFonts w:ascii="Kepler Std Light" w:hAnsi="Kepler Std Light"/>
        </w:rPr>
      </w:pPr>
      <w:r w:rsidRPr="00826365">
        <w:rPr>
          <w:rFonts w:ascii="Kepler Std Light" w:hAnsi="Kepler Std Light"/>
        </w:rPr>
        <w:t>Instructors of record using still-life set</w:t>
      </w:r>
      <w:r w:rsidR="0074406A" w:rsidRPr="00826365">
        <w:rPr>
          <w:rFonts w:ascii="Kepler Std Light" w:hAnsi="Kepler Std Light"/>
        </w:rPr>
        <w:t>-</w:t>
      </w:r>
      <w:r w:rsidRPr="00826365">
        <w:rPr>
          <w:rFonts w:ascii="Kepler Std Light" w:hAnsi="Kepler Std Light"/>
        </w:rPr>
        <w:t xml:space="preserve">ups have access to a variety of shared props in one of the shared hallway cabinets outside </w:t>
      </w:r>
      <w:r w:rsidR="000D4C67" w:rsidRPr="00826365">
        <w:rPr>
          <w:rFonts w:ascii="Kepler Std Light" w:hAnsi="Kepler Std Light"/>
        </w:rPr>
        <w:t xml:space="preserve">ART </w:t>
      </w:r>
      <w:r w:rsidRPr="00826365">
        <w:rPr>
          <w:rFonts w:ascii="Kepler Std Light" w:hAnsi="Kepler Std Light"/>
        </w:rPr>
        <w:t>353</w:t>
      </w:r>
      <w:r w:rsidR="00347E0D" w:rsidRPr="00826365">
        <w:rPr>
          <w:rFonts w:ascii="Kepler Std Light" w:hAnsi="Kepler Std Light"/>
        </w:rPr>
        <w:t xml:space="preserve"> an</w:t>
      </w:r>
      <w:r w:rsidR="0074406A" w:rsidRPr="00826365">
        <w:rPr>
          <w:rFonts w:ascii="Kepler Std Light" w:hAnsi="Kepler Std Light"/>
        </w:rPr>
        <w:t xml:space="preserve">d </w:t>
      </w:r>
      <w:r w:rsidR="000D4C67" w:rsidRPr="00826365">
        <w:rPr>
          <w:rFonts w:ascii="Kepler Std Light" w:hAnsi="Kepler Std Light"/>
        </w:rPr>
        <w:t>in the graduate studios in ART 364</w:t>
      </w:r>
      <w:r w:rsidRPr="00826365">
        <w:rPr>
          <w:rFonts w:ascii="Kepler Std Light" w:hAnsi="Kepler Std Light"/>
        </w:rPr>
        <w:t>. The Facilities Supervisor</w:t>
      </w:r>
      <w:r w:rsidR="00942B08">
        <w:rPr>
          <w:rFonts w:ascii="Kepler Std Light" w:hAnsi="Kepler Std Light"/>
        </w:rPr>
        <w:t xml:space="preserve"> or Program Manager</w:t>
      </w:r>
      <w:r w:rsidRPr="00826365">
        <w:rPr>
          <w:rFonts w:ascii="Kepler Std Light" w:hAnsi="Kepler Std Light"/>
        </w:rPr>
        <w:t xml:space="preserve"> will arrange t</w:t>
      </w:r>
      <w:r w:rsidR="000D4C67" w:rsidRPr="00826365">
        <w:rPr>
          <w:rFonts w:ascii="Kepler Std Light" w:hAnsi="Kepler Std Light"/>
        </w:rPr>
        <w:t xml:space="preserve">o </w:t>
      </w:r>
      <w:r w:rsidR="00802DAB" w:rsidRPr="00826365">
        <w:rPr>
          <w:rFonts w:ascii="Kepler Std Light" w:hAnsi="Kepler Std Light"/>
        </w:rPr>
        <w:t>unlock the cabinets</w:t>
      </w:r>
      <w:r w:rsidR="00942B08">
        <w:rPr>
          <w:rFonts w:ascii="Kepler Std Light" w:hAnsi="Kepler Std Light"/>
        </w:rPr>
        <w:t>.</w:t>
      </w:r>
      <w:bookmarkStart w:id="60" w:name="_Toc43232522"/>
    </w:p>
    <w:p w14:paraId="0822906D" w14:textId="77777777" w:rsidR="0065670A" w:rsidRPr="0065670A" w:rsidRDefault="0065670A" w:rsidP="0065670A">
      <w:pPr>
        <w:ind w:left="720"/>
        <w:jc w:val="both"/>
        <w:rPr>
          <w:rFonts w:ascii="Kepler Std Light" w:hAnsi="Kepler Std Light"/>
        </w:rPr>
      </w:pPr>
    </w:p>
    <w:p w14:paraId="7CC47024" w14:textId="5B5D1E2F" w:rsidR="00F63691" w:rsidRPr="00826365" w:rsidRDefault="008E2F44" w:rsidP="00183525">
      <w:pPr>
        <w:pStyle w:val="Heading2"/>
      </w:pPr>
      <w:bookmarkStart w:id="61" w:name="_Toc84502556"/>
      <w:bookmarkStart w:id="62" w:name="_Toc84502784"/>
      <w:bookmarkStart w:id="63" w:name="_Toc84502835"/>
      <w:r w:rsidRPr="00826365">
        <w:t>Shared Classrooms, Labs, Shops:</w:t>
      </w:r>
      <w:bookmarkEnd w:id="60"/>
      <w:bookmarkEnd w:id="61"/>
      <w:bookmarkEnd w:id="62"/>
      <w:bookmarkEnd w:id="63"/>
    </w:p>
    <w:p w14:paraId="4A3E1829" w14:textId="55AC9CE3" w:rsidR="00802DAB" w:rsidRPr="00826365" w:rsidRDefault="00802DAB" w:rsidP="00183525">
      <w:pPr>
        <w:ind w:left="720"/>
        <w:jc w:val="both"/>
        <w:rPr>
          <w:rFonts w:ascii="Kepler Std Light" w:hAnsi="Kepler Std Light"/>
        </w:rPr>
      </w:pPr>
      <w:r w:rsidRPr="00826365">
        <w:rPr>
          <w:rFonts w:ascii="Kepler Std Light" w:hAnsi="Kepler Std Light"/>
        </w:rPr>
        <w:t>Instructors must inform students that all classrooms and labs/shops are shared spaces</w:t>
      </w:r>
      <w:r w:rsidR="00383BB0" w:rsidRPr="00826365">
        <w:rPr>
          <w:rFonts w:ascii="Kepler Std Light" w:hAnsi="Kepler Std Light"/>
        </w:rPr>
        <w:t>.</w:t>
      </w:r>
      <w:r w:rsidRPr="00826365">
        <w:rPr>
          <w:rFonts w:ascii="Kepler Std Light" w:hAnsi="Kepler Std Light"/>
        </w:rPr>
        <w:t xml:space="preserve"> </w:t>
      </w:r>
      <w:r w:rsidR="00383BB0" w:rsidRPr="00826365">
        <w:rPr>
          <w:rFonts w:ascii="Kepler Std Light" w:hAnsi="Kepler Std Light"/>
        </w:rPr>
        <w:t>St</w:t>
      </w:r>
      <w:r w:rsidRPr="00826365">
        <w:rPr>
          <w:rFonts w:ascii="Kepler Std Light" w:hAnsi="Kepler Std Light"/>
        </w:rPr>
        <w:t>udents should be courteous and respectful of the space</w:t>
      </w:r>
      <w:r w:rsidR="00383BB0" w:rsidRPr="00826365">
        <w:rPr>
          <w:rFonts w:ascii="Kepler Std Light" w:hAnsi="Kepler Std Light"/>
        </w:rPr>
        <w:t xml:space="preserve">s, </w:t>
      </w:r>
      <w:r w:rsidRPr="00826365">
        <w:rPr>
          <w:rFonts w:ascii="Kepler Std Light" w:hAnsi="Kepler Std Light"/>
        </w:rPr>
        <w:t>each other’s work</w:t>
      </w:r>
      <w:r w:rsidR="00383BB0" w:rsidRPr="00826365">
        <w:rPr>
          <w:rFonts w:ascii="Kepler Std Light" w:hAnsi="Kepler Std Light"/>
        </w:rPr>
        <w:t>,</w:t>
      </w:r>
      <w:r w:rsidRPr="00826365">
        <w:rPr>
          <w:rFonts w:ascii="Kepler Std Light" w:hAnsi="Kepler Std Light"/>
        </w:rPr>
        <w:t xml:space="preserve"> and belongings. This applies equally to instructors. Please remove wall display</w:t>
      </w:r>
      <w:r w:rsidR="00383BB0" w:rsidRPr="00826365">
        <w:rPr>
          <w:rFonts w:ascii="Kepler Std Light" w:hAnsi="Kepler Std Light"/>
        </w:rPr>
        <w:t>s</w:t>
      </w:r>
      <w:r w:rsidRPr="00826365">
        <w:rPr>
          <w:rFonts w:ascii="Kepler Std Light" w:hAnsi="Kepler Std Light"/>
        </w:rPr>
        <w:t xml:space="preserve"> of artwork and shift props out of the way for the next class. If the instructor of record wants to use a facility in the building outside the classroom, it is necessary to speak with the area head or department staff. Areas of the building containing specialized equipment are shared facilities, and department staff often coordinate use of the area by multiple instructors. Training for the instructor and students is sometimes required to use specialized equipment. The Facilities Supervisor is charged with maintaining many of the machines and tools in the Art and Sculpture Buildings and should be immediately informed of damage or theft.</w:t>
      </w:r>
    </w:p>
    <w:p w14:paraId="4B31C44C" w14:textId="77777777" w:rsidR="00802DAB" w:rsidRPr="00826365" w:rsidRDefault="00802DAB" w:rsidP="00183525">
      <w:pPr>
        <w:jc w:val="both"/>
        <w:rPr>
          <w:rFonts w:ascii="Kepler Std Light" w:hAnsi="Kepler Std Light"/>
          <w:sz w:val="20"/>
          <w:szCs w:val="20"/>
        </w:rPr>
      </w:pPr>
    </w:p>
    <w:p w14:paraId="44516AB1" w14:textId="0FB8E184" w:rsidR="00F63691" w:rsidRPr="00826365" w:rsidRDefault="008E2F44" w:rsidP="00183525">
      <w:pPr>
        <w:pStyle w:val="Heading2"/>
      </w:pPr>
      <w:bookmarkStart w:id="64" w:name="_Toc43232523"/>
      <w:bookmarkStart w:id="65" w:name="_Toc84502557"/>
      <w:bookmarkStart w:id="66" w:name="_Toc84502785"/>
      <w:bookmarkStart w:id="67" w:name="_Toc84502836"/>
      <w:r w:rsidRPr="00826365">
        <w:t>College Computer Labs:</w:t>
      </w:r>
      <w:bookmarkEnd w:id="64"/>
      <w:bookmarkEnd w:id="65"/>
      <w:bookmarkEnd w:id="66"/>
      <w:bookmarkEnd w:id="67"/>
    </w:p>
    <w:p w14:paraId="0DD2B0B2" w14:textId="04323C06" w:rsidR="00802DAB" w:rsidRPr="00826365" w:rsidRDefault="00802DAB" w:rsidP="00183525">
      <w:pPr>
        <w:ind w:left="720"/>
        <w:jc w:val="both"/>
        <w:rPr>
          <w:rFonts w:ascii="Kepler Std Light" w:hAnsi="Kepler Std Light"/>
        </w:rPr>
      </w:pPr>
      <w:r w:rsidRPr="00826365">
        <w:rPr>
          <w:rFonts w:ascii="Kepler Std Light" w:hAnsi="Kepler Std Light"/>
        </w:rPr>
        <w:t xml:space="preserve">Two computer labs with </w:t>
      </w:r>
      <w:r w:rsidR="002131B5" w:rsidRPr="00826365">
        <w:rPr>
          <w:rFonts w:ascii="Kepler Std Light" w:hAnsi="Kepler Std Light"/>
        </w:rPr>
        <w:t>Apple</w:t>
      </w:r>
      <w:r w:rsidRPr="00826365">
        <w:rPr>
          <w:rFonts w:ascii="Kepler Std Light" w:hAnsi="Kepler Std Light"/>
        </w:rPr>
        <w:t xml:space="preserve"> </w:t>
      </w:r>
      <w:r w:rsidR="00F65493" w:rsidRPr="00826365">
        <w:rPr>
          <w:rFonts w:ascii="Kepler Std Light" w:hAnsi="Kepler Std Light"/>
        </w:rPr>
        <w:t>iM</w:t>
      </w:r>
      <w:r w:rsidR="00EA3C4B" w:rsidRPr="00826365">
        <w:rPr>
          <w:rFonts w:ascii="Kepler Std Light" w:hAnsi="Kepler Std Light"/>
        </w:rPr>
        <w:t>ac</w:t>
      </w:r>
      <w:r w:rsidR="00F65493" w:rsidRPr="00826365">
        <w:rPr>
          <w:rFonts w:ascii="Kepler Std Light" w:hAnsi="Kepler Std Light"/>
        </w:rPr>
        <w:t xml:space="preserve"> </w:t>
      </w:r>
      <w:r w:rsidRPr="00826365">
        <w:rPr>
          <w:rFonts w:ascii="Kepler Std Light" w:hAnsi="Kepler Std Light"/>
        </w:rPr>
        <w:t xml:space="preserve">computers </w:t>
      </w:r>
      <w:r w:rsidR="002131B5" w:rsidRPr="00826365">
        <w:rPr>
          <w:rFonts w:ascii="Kepler Std Light" w:hAnsi="Kepler Std Light"/>
        </w:rPr>
        <w:t>are</w:t>
      </w:r>
      <w:r w:rsidRPr="00826365">
        <w:rPr>
          <w:rFonts w:ascii="Kepler Std Light" w:hAnsi="Kepler Std Light"/>
        </w:rPr>
        <w:t xml:space="preserve"> </w:t>
      </w:r>
      <w:r w:rsidR="002131B5" w:rsidRPr="00826365">
        <w:rPr>
          <w:rFonts w:ascii="Kepler Std Light" w:hAnsi="Kepler Std Light"/>
        </w:rPr>
        <w:t>available</w:t>
      </w:r>
      <w:r w:rsidR="007517E1" w:rsidRPr="00826365">
        <w:rPr>
          <w:rFonts w:ascii="Kepler Std Light" w:hAnsi="Kepler Std Light"/>
        </w:rPr>
        <w:t xml:space="preserve"> in ART</w:t>
      </w:r>
      <w:r w:rsidR="002131B5" w:rsidRPr="00826365">
        <w:rPr>
          <w:rFonts w:ascii="Kepler Std Light" w:hAnsi="Kepler Std Light"/>
        </w:rPr>
        <w:t xml:space="preserve"> 258 and</w:t>
      </w:r>
      <w:r w:rsidR="007517E1" w:rsidRPr="00826365">
        <w:rPr>
          <w:rFonts w:ascii="Kepler Std Light" w:hAnsi="Kepler Std Light"/>
        </w:rPr>
        <w:t xml:space="preserve"> 365</w:t>
      </w:r>
      <w:r w:rsidR="0020550D" w:rsidRPr="00826365">
        <w:rPr>
          <w:rFonts w:ascii="Kepler Std Light" w:hAnsi="Kepler Std Light"/>
        </w:rPr>
        <w:t>. Numerous classes use the labs throughout the week.</w:t>
      </w:r>
      <w:r w:rsidR="00BB5C34" w:rsidRPr="00826365">
        <w:rPr>
          <w:rFonts w:ascii="Kepler Std Light" w:hAnsi="Kepler Std Light"/>
        </w:rPr>
        <w:t xml:space="preserve"> </w:t>
      </w:r>
      <w:r w:rsidR="0020550D" w:rsidRPr="00826365">
        <w:rPr>
          <w:rFonts w:ascii="Kepler Std Light" w:hAnsi="Kepler Std Light"/>
        </w:rPr>
        <w:t xml:space="preserve">The </w:t>
      </w:r>
      <w:r w:rsidR="00C03D29" w:rsidRPr="00826365">
        <w:rPr>
          <w:rFonts w:ascii="Kepler Std Light" w:hAnsi="Kepler Std Light"/>
        </w:rPr>
        <w:t>room</w:t>
      </w:r>
      <w:r w:rsidR="00074E4D" w:rsidRPr="00826365">
        <w:rPr>
          <w:rFonts w:ascii="Kepler Std Light" w:hAnsi="Kepler Std Light"/>
        </w:rPr>
        <w:t>s’</w:t>
      </w:r>
      <w:r w:rsidR="00C03D29" w:rsidRPr="00826365">
        <w:rPr>
          <w:rFonts w:ascii="Kepler Std Light" w:hAnsi="Kepler Std Light"/>
        </w:rPr>
        <w:t xml:space="preserve"> schedule</w:t>
      </w:r>
      <w:r w:rsidR="00074E4D" w:rsidRPr="00826365">
        <w:rPr>
          <w:rFonts w:ascii="Kepler Std Light" w:hAnsi="Kepler Std Light"/>
        </w:rPr>
        <w:t>s</w:t>
      </w:r>
      <w:r w:rsidR="00C03D29" w:rsidRPr="00826365">
        <w:rPr>
          <w:rFonts w:ascii="Kepler Std Light" w:hAnsi="Kepler Std Light"/>
        </w:rPr>
        <w:t xml:space="preserve"> </w:t>
      </w:r>
      <w:r w:rsidR="00074E4D" w:rsidRPr="00826365">
        <w:rPr>
          <w:rFonts w:ascii="Kepler Std Light" w:hAnsi="Kepler Std Light"/>
        </w:rPr>
        <w:t>are</w:t>
      </w:r>
      <w:r w:rsidR="0020550D" w:rsidRPr="00826365">
        <w:rPr>
          <w:rFonts w:ascii="Kepler Std Light" w:hAnsi="Kepler Std Light"/>
        </w:rPr>
        <w:t xml:space="preserve"> posted in the department office</w:t>
      </w:r>
      <w:r w:rsidR="00C03D29" w:rsidRPr="00826365">
        <w:rPr>
          <w:rFonts w:ascii="Kepler Std Light" w:hAnsi="Kepler Std Light"/>
        </w:rPr>
        <w:t xml:space="preserve">, </w:t>
      </w:r>
      <w:r w:rsidR="0020550D" w:rsidRPr="00826365">
        <w:rPr>
          <w:rFonts w:ascii="Kepler Std Light" w:hAnsi="Kepler Std Light"/>
        </w:rPr>
        <w:t>near the lab</w:t>
      </w:r>
      <w:r w:rsidR="00074E4D" w:rsidRPr="00826365">
        <w:rPr>
          <w:rFonts w:ascii="Kepler Std Light" w:hAnsi="Kepler Std Light"/>
        </w:rPr>
        <w:t>s</w:t>
      </w:r>
      <w:r w:rsidR="00C03D29" w:rsidRPr="00826365">
        <w:rPr>
          <w:rFonts w:ascii="Kepler Std Light" w:hAnsi="Kepler Std Light"/>
        </w:rPr>
        <w:t xml:space="preserve">, and online </w:t>
      </w:r>
      <w:r w:rsidR="00FA6FFF" w:rsidRPr="00826365">
        <w:rPr>
          <w:rFonts w:ascii="Kepler Std Light" w:hAnsi="Kepler Std Light"/>
        </w:rPr>
        <w:t xml:space="preserve">at </w:t>
      </w:r>
      <w:hyperlink r:id="rId30" w:history="1">
        <w:r w:rsidR="00FA6FFF" w:rsidRPr="00826365">
          <w:rPr>
            <w:rStyle w:val="Hyperlink"/>
            <w:rFonts w:ascii="Kepler Std Light" w:hAnsi="Kepler Std Light"/>
          </w:rPr>
          <w:t>https://www.art.utah.edu/faculty-resources/room-schedules.</w:t>
        </w:r>
      </w:hyperlink>
      <w:r w:rsidR="0020550D" w:rsidRPr="00826365">
        <w:rPr>
          <w:rFonts w:ascii="Kepler Std Light" w:hAnsi="Kepler Std Light"/>
        </w:rPr>
        <w:t xml:space="preserve"> </w:t>
      </w:r>
      <w:r w:rsidR="00A46444" w:rsidRPr="00826365">
        <w:rPr>
          <w:rFonts w:ascii="Kepler Std Light" w:hAnsi="Kepler Std Light"/>
        </w:rPr>
        <w:t>T</w:t>
      </w:r>
      <w:r w:rsidRPr="00826365">
        <w:rPr>
          <w:rFonts w:ascii="Kepler Std Light" w:hAnsi="Kepler Std Light"/>
        </w:rPr>
        <w:t>h</w:t>
      </w:r>
      <w:r w:rsidR="002131B5" w:rsidRPr="00826365">
        <w:rPr>
          <w:rFonts w:ascii="Kepler Std Light" w:hAnsi="Kepler Std Light"/>
        </w:rPr>
        <w:t xml:space="preserve">e </w:t>
      </w:r>
      <w:r w:rsidR="00C52FB8" w:rsidRPr="00826365">
        <w:rPr>
          <w:rFonts w:ascii="Kepler Std Light" w:hAnsi="Kepler Std Light"/>
        </w:rPr>
        <w:t>d</w:t>
      </w:r>
      <w:r w:rsidR="00194256" w:rsidRPr="00826365">
        <w:rPr>
          <w:rFonts w:ascii="Kepler Std Light" w:hAnsi="Kepler Std Light"/>
        </w:rPr>
        <w:t>epartment</w:t>
      </w:r>
      <w:r w:rsidRPr="00826365">
        <w:rPr>
          <w:rFonts w:ascii="Kepler Std Light" w:hAnsi="Kepler Std Light"/>
        </w:rPr>
        <w:t xml:space="preserve"> subsidizes a qualified work-study student who monitors open lab hours in </w:t>
      </w:r>
      <w:r w:rsidR="00731F70" w:rsidRPr="00826365">
        <w:rPr>
          <w:rFonts w:ascii="Kepler Std Light" w:hAnsi="Kepler Std Light"/>
        </w:rPr>
        <w:t xml:space="preserve">ART </w:t>
      </w:r>
      <w:r w:rsidRPr="00826365">
        <w:rPr>
          <w:rFonts w:ascii="Kepler Std Light" w:hAnsi="Kepler Std Light"/>
        </w:rPr>
        <w:t>365, which has a full range of graphics and word-processing software, slide scanners, flatbed scanners, a laser printer, and</w:t>
      </w:r>
      <w:r w:rsidR="00347E0D" w:rsidRPr="00826365">
        <w:rPr>
          <w:rFonts w:ascii="Kepler Std Light" w:hAnsi="Kepler Std Light"/>
        </w:rPr>
        <w:t xml:space="preserve"> </w:t>
      </w:r>
      <w:r w:rsidR="00C106E9" w:rsidRPr="00826365">
        <w:rPr>
          <w:rFonts w:ascii="Kepler Std Light" w:hAnsi="Kepler Std Light"/>
        </w:rPr>
        <w:t>photo quality</w:t>
      </w:r>
      <w:r w:rsidRPr="00826365">
        <w:rPr>
          <w:rFonts w:ascii="Kepler Std Light" w:hAnsi="Kepler Std Light"/>
        </w:rPr>
        <w:t xml:space="preserve"> </w:t>
      </w:r>
      <w:r w:rsidR="00347E0D" w:rsidRPr="00826365">
        <w:rPr>
          <w:rFonts w:ascii="Kepler Std Light" w:hAnsi="Kepler Std Light"/>
        </w:rPr>
        <w:t>inkjet</w:t>
      </w:r>
      <w:r w:rsidRPr="00826365">
        <w:rPr>
          <w:rFonts w:ascii="Kepler Std Light" w:hAnsi="Kepler Std Light"/>
        </w:rPr>
        <w:t xml:space="preserve"> printer</w:t>
      </w:r>
      <w:r w:rsidR="00347E0D" w:rsidRPr="00826365">
        <w:rPr>
          <w:rFonts w:ascii="Kepler Std Light" w:hAnsi="Kepler Std Light"/>
        </w:rPr>
        <w:t>s</w:t>
      </w:r>
      <w:r w:rsidRPr="00826365">
        <w:rPr>
          <w:rFonts w:ascii="Kepler Std Light" w:hAnsi="Kepler Std Light"/>
        </w:rPr>
        <w:t xml:space="preserve">. Printing requires a prepaid monochrome or color print card available from the department office. </w:t>
      </w:r>
      <w:r w:rsidR="00BB5C34" w:rsidRPr="00826365">
        <w:rPr>
          <w:rFonts w:ascii="Kepler Std Light" w:hAnsi="Kepler Std Light"/>
        </w:rPr>
        <w:t>The labs are maintained by Computer Support &amp; Information Systems (CSIS)</w:t>
      </w:r>
      <w:r w:rsidR="007A07FB" w:rsidRPr="00826365">
        <w:rPr>
          <w:rFonts w:ascii="Kepler Std Light" w:hAnsi="Kepler Std Light"/>
        </w:rPr>
        <w:t>,</w:t>
      </w:r>
      <w:r w:rsidR="00BC5A25" w:rsidRPr="00826365">
        <w:rPr>
          <w:rFonts w:ascii="Kepler Std Light" w:hAnsi="Kepler Std Light"/>
        </w:rPr>
        <w:t xml:space="preserve"> and </w:t>
      </w:r>
      <w:r w:rsidRPr="00826365">
        <w:rPr>
          <w:rFonts w:ascii="Kepler Std Light" w:hAnsi="Kepler Std Light"/>
        </w:rPr>
        <w:t xml:space="preserve">instructors of record should </w:t>
      </w:r>
      <w:r w:rsidR="00434847" w:rsidRPr="00826365">
        <w:rPr>
          <w:rFonts w:ascii="Kepler Std Light" w:hAnsi="Kepler Std Light"/>
        </w:rPr>
        <w:t xml:space="preserve">visit </w:t>
      </w:r>
      <w:hyperlink r:id="rId31" w:history="1">
        <w:r w:rsidR="00434847" w:rsidRPr="00826365">
          <w:rPr>
            <w:rStyle w:val="Hyperlink"/>
            <w:rFonts w:ascii="Kepler Std Light" w:hAnsi="Kepler Std Light"/>
          </w:rPr>
          <w:t>https://helpdesk.finearts.utah.edu</w:t>
        </w:r>
      </w:hyperlink>
      <w:r w:rsidRPr="00826365">
        <w:rPr>
          <w:rFonts w:ascii="Kepler Std Light" w:hAnsi="Kepler Std Light"/>
        </w:rPr>
        <w:t xml:space="preserve"> to report any theft, </w:t>
      </w:r>
      <w:r w:rsidR="00347E0D" w:rsidRPr="00826365">
        <w:rPr>
          <w:rFonts w:ascii="Kepler Std Light" w:hAnsi="Kepler Std Light"/>
        </w:rPr>
        <w:t>damage,</w:t>
      </w:r>
      <w:r w:rsidRPr="00826365">
        <w:rPr>
          <w:rFonts w:ascii="Kepler Std Light" w:hAnsi="Kepler Std Light"/>
        </w:rPr>
        <w:t xml:space="preserve"> or malfunction</w:t>
      </w:r>
      <w:r w:rsidR="00E17D96" w:rsidRPr="00826365">
        <w:rPr>
          <w:rFonts w:ascii="Kepler Std Light" w:hAnsi="Kepler Std Light"/>
        </w:rPr>
        <w:t>. You can also</w:t>
      </w:r>
      <w:r w:rsidRPr="00826365">
        <w:rPr>
          <w:rFonts w:ascii="Kepler Std Light" w:hAnsi="Kepler Std Light"/>
        </w:rPr>
        <w:t xml:space="preserve"> </w:t>
      </w:r>
      <w:r w:rsidR="00E17D96" w:rsidRPr="00826365">
        <w:rPr>
          <w:rFonts w:ascii="Kepler Std Light" w:hAnsi="Kepler Std Light"/>
        </w:rPr>
        <w:t xml:space="preserve">email at </w:t>
      </w:r>
      <w:hyperlink r:id="rId32" w:history="1">
        <w:r w:rsidR="00E17D96" w:rsidRPr="00826365">
          <w:rPr>
            <w:rStyle w:val="Hyperlink"/>
            <w:rFonts w:ascii="Kepler Std Light" w:hAnsi="Kepler Std Light"/>
          </w:rPr>
          <w:t>techsupport@finearts.utah.edu</w:t>
        </w:r>
      </w:hyperlink>
      <w:r w:rsidR="00E17D96" w:rsidRPr="00826365">
        <w:rPr>
          <w:rFonts w:ascii="Kepler Std Light" w:hAnsi="Kepler Std Light"/>
        </w:rPr>
        <w:t xml:space="preserve"> or call </w:t>
      </w:r>
      <w:r w:rsidR="00720F91" w:rsidRPr="00826365">
        <w:rPr>
          <w:rFonts w:ascii="Kepler Std Light" w:hAnsi="Kepler Std Light"/>
        </w:rPr>
        <w:t>(801) 581-8045.</w:t>
      </w:r>
    </w:p>
    <w:p w14:paraId="7D0F2F4E" w14:textId="77777777" w:rsidR="00F63691" w:rsidRPr="00826365" w:rsidRDefault="00F63691" w:rsidP="00183525">
      <w:pPr>
        <w:jc w:val="both"/>
        <w:rPr>
          <w:rFonts w:ascii="Kepler Std Light" w:hAnsi="Kepler Std Light"/>
        </w:rPr>
      </w:pPr>
    </w:p>
    <w:p w14:paraId="5E5E0EDF" w14:textId="2894B257" w:rsidR="00844E3C" w:rsidRPr="00844E3C" w:rsidRDefault="00802DAB" w:rsidP="00844E3C">
      <w:pPr>
        <w:pStyle w:val="Heading1"/>
        <w:jc w:val="both"/>
        <w:rPr>
          <w:rFonts w:ascii="Kepler Std Light" w:hAnsi="Kepler Std Light"/>
          <w:sz w:val="28"/>
          <w:szCs w:val="28"/>
        </w:rPr>
      </w:pPr>
      <w:bookmarkStart w:id="68" w:name="_Toc43232524"/>
      <w:bookmarkStart w:id="69" w:name="_Toc84502558"/>
      <w:bookmarkStart w:id="70" w:name="_Toc84502786"/>
      <w:bookmarkStart w:id="71" w:name="_Toc84502837"/>
      <w:r w:rsidRPr="00844E3C">
        <w:rPr>
          <w:rFonts w:ascii="Kepler Std Light" w:hAnsi="Kepler Std Light"/>
          <w:sz w:val="28"/>
          <w:szCs w:val="28"/>
        </w:rPr>
        <w:t>Teaching Practicalities</w:t>
      </w:r>
      <w:bookmarkEnd w:id="68"/>
      <w:bookmarkEnd w:id="69"/>
      <w:bookmarkEnd w:id="70"/>
      <w:bookmarkEnd w:id="71"/>
    </w:p>
    <w:p w14:paraId="474AC0C4" w14:textId="497394B4" w:rsidR="00F63691" w:rsidRPr="00826365" w:rsidRDefault="008E2F44" w:rsidP="00183525">
      <w:pPr>
        <w:pStyle w:val="Heading2"/>
      </w:pPr>
      <w:bookmarkStart w:id="72" w:name="_Toc43232525"/>
      <w:bookmarkStart w:id="73" w:name="_Toc84502559"/>
      <w:bookmarkStart w:id="74" w:name="_Toc84502787"/>
      <w:bookmarkStart w:id="75" w:name="_Toc84502838"/>
      <w:r w:rsidRPr="00826365">
        <w:t>Audience:</w:t>
      </w:r>
      <w:bookmarkEnd w:id="72"/>
      <w:bookmarkEnd w:id="73"/>
      <w:bookmarkEnd w:id="74"/>
      <w:bookmarkEnd w:id="75"/>
    </w:p>
    <w:p w14:paraId="09A867F9" w14:textId="20562C5D" w:rsidR="00802DAB" w:rsidRPr="00826365" w:rsidRDefault="00802DAB" w:rsidP="00183525">
      <w:pPr>
        <w:pStyle w:val="ListParagraph"/>
        <w:numPr>
          <w:ilvl w:val="0"/>
          <w:numId w:val="9"/>
        </w:numPr>
        <w:jc w:val="both"/>
        <w:rPr>
          <w:rFonts w:ascii="Kepler Std Light" w:hAnsi="Kepler Std Light"/>
        </w:rPr>
      </w:pPr>
      <w:r w:rsidRPr="00826365">
        <w:rPr>
          <w:rFonts w:ascii="Kepler Std Light" w:hAnsi="Kepler Std Light"/>
        </w:rPr>
        <w:t xml:space="preserve">The University expects that faculty of all ranks will continually assess their teaching methods </w:t>
      </w:r>
      <w:r w:rsidR="007A07FB" w:rsidRPr="00826365">
        <w:rPr>
          <w:rFonts w:ascii="Kepler Std Light" w:hAnsi="Kepler Std Light"/>
        </w:rPr>
        <w:t>to improve</w:t>
      </w:r>
      <w:r w:rsidRPr="00826365">
        <w:rPr>
          <w:rFonts w:ascii="Kepler Std Light" w:hAnsi="Kepler Std Light"/>
        </w:rPr>
        <w:t xml:space="preserve"> classroom teaching across the institution.  Two of the more obvious questions to consider are</w:t>
      </w:r>
      <w:r w:rsidR="007A07FB" w:rsidRPr="00826365">
        <w:rPr>
          <w:rFonts w:ascii="Kepler Std Light" w:hAnsi="Kepler Std Light"/>
        </w:rPr>
        <w:t>,</w:t>
      </w:r>
      <w:r w:rsidRPr="00826365">
        <w:rPr>
          <w:rFonts w:ascii="Kepler Std Light" w:hAnsi="Kepler Std Light"/>
        </w:rPr>
        <w:t xml:space="preserve"> “Who is your audience</w:t>
      </w:r>
      <w:r w:rsidR="0074406A" w:rsidRPr="00826365">
        <w:rPr>
          <w:rFonts w:ascii="Kepler Std Light" w:hAnsi="Kepler Std Light"/>
        </w:rPr>
        <w:t>,</w:t>
      </w:r>
      <w:r w:rsidRPr="00826365">
        <w:rPr>
          <w:rFonts w:ascii="Kepler Std Light" w:hAnsi="Kepler Std Light"/>
        </w:rPr>
        <w:t xml:space="preserve"> and how can you reach them?”  Often students are learning about art and visual culture for the first time, and the experiences of the class members may be widely divergent.</w:t>
      </w:r>
    </w:p>
    <w:p w14:paraId="2F87CA11" w14:textId="163573D2" w:rsidR="00802DAB" w:rsidRPr="00826365" w:rsidRDefault="00FA167D" w:rsidP="00183525">
      <w:pPr>
        <w:pStyle w:val="ListParagraph"/>
        <w:numPr>
          <w:ilvl w:val="0"/>
          <w:numId w:val="9"/>
        </w:numPr>
        <w:jc w:val="both"/>
        <w:rPr>
          <w:rFonts w:ascii="Kepler Std Light" w:hAnsi="Kepler Std Light"/>
        </w:rPr>
      </w:pPr>
      <w:r w:rsidRPr="00826365">
        <w:rPr>
          <w:rFonts w:ascii="Kepler Std Light" w:hAnsi="Kepler Std Light"/>
        </w:rPr>
        <w:t>It is challenging for s</w:t>
      </w:r>
      <w:r w:rsidR="00802DAB" w:rsidRPr="00826365">
        <w:rPr>
          <w:rFonts w:ascii="Kepler Std Light" w:hAnsi="Kepler Std Light"/>
        </w:rPr>
        <w:t xml:space="preserve">tudents attending a large university </w:t>
      </w:r>
      <w:r w:rsidRPr="00826365">
        <w:rPr>
          <w:rFonts w:ascii="Kepler Std Light" w:hAnsi="Kepler Std Light"/>
        </w:rPr>
        <w:t xml:space="preserve">to </w:t>
      </w:r>
      <w:r w:rsidR="00802DAB" w:rsidRPr="00826365">
        <w:rPr>
          <w:rFonts w:ascii="Kepler Std Light" w:hAnsi="Kepler Std Light"/>
        </w:rPr>
        <w:t>balanc</w:t>
      </w:r>
      <w:r w:rsidRPr="00826365">
        <w:rPr>
          <w:rFonts w:ascii="Kepler Std Light" w:hAnsi="Kepler Std Light"/>
        </w:rPr>
        <w:t>e</w:t>
      </w:r>
      <w:r w:rsidR="00802DAB" w:rsidRPr="00826365">
        <w:rPr>
          <w:rFonts w:ascii="Kepler Std Light" w:hAnsi="Kepler Std Light"/>
        </w:rPr>
        <w:t xml:space="preserve"> life</w:t>
      </w:r>
      <w:r w:rsidRPr="00826365">
        <w:rPr>
          <w:rFonts w:ascii="Kepler Std Light" w:hAnsi="Kepler Std Light"/>
        </w:rPr>
        <w:t xml:space="preserve">, </w:t>
      </w:r>
      <w:r w:rsidR="00802DAB" w:rsidRPr="00826365">
        <w:rPr>
          <w:rFonts w:ascii="Kepler Std Light" w:hAnsi="Kepler Std Light"/>
        </w:rPr>
        <w:t>work</w:t>
      </w:r>
      <w:r w:rsidRPr="00826365">
        <w:rPr>
          <w:rFonts w:ascii="Kepler Std Light" w:hAnsi="Kepler Std Light"/>
        </w:rPr>
        <w:t xml:space="preserve">, and </w:t>
      </w:r>
      <w:r w:rsidR="00802DAB" w:rsidRPr="00826365">
        <w:rPr>
          <w:rFonts w:ascii="Kepler Std Light" w:hAnsi="Kepler Std Light"/>
        </w:rPr>
        <w:t>study issues</w:t>
      </w:r>
      <w:r w:rsidRPr="00826365">
        <w:rPr>
          <w:rFonts w:ascii="Kepler Std Light" w:hAnsi="Kepler Std Light"/>
        </w:rPr>
        <w:t xml:space="preserve">. They are </w:t>
      </w:r>
      <w:r w:rsidR="00802DAB" w:rsidRPr="00826365">
        <w:rPr>
          <w:rFonts w:ascii="Kepler Std Light" w:hAnsi="Kepler Std Light"/>
        </w:rPr>
        <w:t>more successful when given policies, procedures, due dates, and objective</w:t>
      </w:r>
      <w:r w:rsidRPr="00826365">
        <w:rPr>
          <w:rFonts w:ascii="Kepler Std Light" w:hAnsi="Kepler Std Light"/>
        </w:rPr>
        <w:t>s upfro</w:t>
      </w:r>
      <w:r w:rsidR="00802DAB" w:rsidRPr="00826365">
        <w:rPr>
          <w:rFonts w:ascii="Kepler Std Light" w:hAnsi="Kepler Std Light"/>
        </w:rPr>
        <w:t>nt.</w:t>
      </w:r>
      <w:r w:rsidRPr="00826365">
        <w:rPr>
          <w:rFonts w:ascii="Kepler Std Light" w:hAnsi="Kepler Std Light"/>
        </w:rPr>
        <w:t xml:space="preserve"> </w:t>
      </w:r>
      <w:r w:rsidR="00802DAB" w:rsidRPr="00826365">
        <w:rPr>
          <w:rFonts w:ascii="Kepler Std Light" w:hAnsi="Kepler Std Light"/>
        </w:rPr>
        <w:t xml:space="preserve">Instructors are encouraged to make the class about learning new </w:t>
      </w:r>
      <w:r w:rsidR="00802DAB" w:rsidRPr="00826365">
        <w:rPr>
          <w:rFonts w:ascii="Kepler Std Light" w:hAnsi="Kepler Std Light"/>
        </w:rPr>
        <w:lastRenderedPageBreak/>
        <w:t>course content in a safe environment and not about the mechanics of the course. It is oft</w:t>
      </w:r>
      <w:r w:rsidR="00656461" w:rsidRPr="00826365">
        <w:rPr>
          <w:rFonts w:ascii="Kepler Std Light" w:hAnsi="Kepler Std Light"/>
        </w:rPr>
        <w:t>en critical to a student’s well</w:t>
      </w:r>
      <w:r w:rsidR="00802DAB" w:rsidRPr="00826365">
        <w:rPr>
          <w:rFonts w:ascii="Kepler Std Light" w:hAnsi="Kepler Std Light"/>
        </w:rPr>
        <w:t>being to address an individual student’s concerns privately during office hours. It is suggested that instructors present their expertise with more formal vocabulary, body language, and dress code.</w:t>
      </w:r>
    </w:p>
    <w:p w14:paraId="075FC087" w14:textId="15A83785" w:rsidR="00802DAB" w:rsidRPr="00826365" w:rsidRDefault="00802DAB" w:rsidP="00183525">
      <w:pPr>
        <w:pStyle w:val="ListParagraph"/>
        <w:numPr>
          <w:ilvl w:val="0"/>
          <w:numId w:val="9"/>
        </w:numPr>
        <w:jc w:val="both"/>
        <w:rPr>
          <w:rFonts w:ascii="Kepler Std Light" w:hAnsi="Kepler Std Light"/>
        </w:rPr>
      </w:pPr>
      <w:r w:rsidRPr="00826365">
        <w:rPr>
          <w:rFonts w:ascii="Kepler Std Light" w:hAnsi="Kepler Std Light"/>
        </w:rPr>
        <w:t xml:space="preserve">There are several units/offices intended to assist instructors of record </w:t>
      </w:r>
      <w:r w:rsidR="0018594B" w:rsidRPr="00826365">
        <w:rPr>
          <w:rFonts w:ascii="Kepler Std Light" w:hAnsi="Kepler Std Light"/>
        </w:rPr>
        <w:t>in improving their teaching and in developing</w:t>
      </w:r>
      <w:r w:rsidRPr="00826365">
        <w:rPr>
          <w:rFonts w:ascii="Kepler Std Light" w:hAnsi="Kepler Std Light"/>
        </w:rPr>
        <w:t xml:space="preserve"> quality teaching portfolios.</w:t>
      </w:r>
    </w:p>
    <w:p w14:paraId="3975ED39" w14:textId="77777777" w:rsidR="00844E3C" w:rsidRDefault="00844E3C" w:rsidP="00183525">
      <w:pPr>
        <w:pStyle w:val="Heading2"/>
      </w:pPr>
      <w:bookmarkStart w:id="76" w:name="_Toc43232526"/>
    </w:p>
    <w:p w14:paraId="064E59F7" w14:textId="6B8A734B" w:rsidR="00F63691" w:rsidRPr="00942B08" w:rsidRDefault="008E2F44" w:rsidP="00183525">
      <w:pPr>
        <w:pStyle w:val="Heading2"/>
      </w:pPr>
      <w:bookmarkStart w:id="77" w:name="_Toc84502560"/>
      <w:bookmarkStart w:id="78" w:name="_Toc84502788"/>
      <w:bookmarkStart w:id="79" w:name="_Toc84502839"/>
      <w:r w:rsidRPr="00942B08">
        <w:t>Center for Teaching and Learning Excellence (CTLE):</w:t>
      </w:r>
      <w:bookmarkEnd w:id="76"/>
      <w:bookmarkEnd w:id="77"/>
      <w:bookmarkEnd w:id="78"/>
      <w:bookmarkEnd w:id="79"/>
    </w:p>
    <w:p w14:paraId="52870738" w14:textId="3805EBED" w:rsidR="00001717" w:rsidRPr="00942B08" w:rsidRDefault="00583FDE" w:rsidP="006A6BD9">
      <w:pPr>
        <w:pStyle w:val="ListParagraph"/>
        <w:numPr>
          <w:ilvl w:val="0"/>
          <w:numId w:val="28"/>
        </w:numPr>
      </w:pPr>
      <w:bookmarkStart w:id="80" w:name="_Toc76989178"/>
      <w:bookmarkStart w:id="81" w:name="_Toc84502092"/>
      <w:bookmarkStart w:id="82" w:name="_Toc84502561"/>
      <w:r w:rsidRPr="00942B08">
        <w:t xml:space="preserve">The Center for Teaching and Learning Excellence (CTLE) offers multiple services for instructors with focus on best pedagogical practices for teaching in higher education. </w:t>
      </w:r>
      <w:r w:rsidR="00F523E8" w:rsidRPr="00F523E8">
        <w:t xml:space="preserve">CTLE offers free to all instructors of record a variety of mid-semester evaluation options, including online evaluations, group discussion evaluations, and video </w:t>
      </w:r>
      <w:r w:rsidR="00F523E8" w:rsidRPr="00942B08">
        <w:t>observation. These evaluations can help the instructor to judge how well the course is going and what adjustments one may want to make.</w:t>
      </w:r>
      <w:bookmarkEnd w:id="80"/>
      <w:bookmarkEnd w:id="81"/>
      <w:bookmarkEnd w:id="82"/>
      <w:r w:rsidR="00F523E8" w:rsidRPr="00942B08">
        <w:t xml:space="preserve"> </w:t>
      </w:r>
    </w:p>
    <w:p w14:paraId="56A960BD" w14:textId="5638A6C2" w:rsidR="00583FDE" w:rsidRPr="00942B08" w:rsidRDefault="00583FDE" w:rsidP="00183525">
      <w:pPr>
        <w:pStyle w:val="Heading2"/>
        <w:ind w:left="720" w:firstLine="360"/>
        <w:rPr>
          <w:u w:val="none"/>
        </w:rPr>
      </w:pPr>
      <w:bookmarkStart w:id="83" w:name="_Toc76989179"/>
      <w:bookmarkStart w:id="84" w:name="_Toc84502562"/>
      <w:bookmarkStart w:id="85" w:name="_Toc84502789"/>
      <w:bookmarkStart w:id="86" w:name="_Toc84502840"/>
      <w:r w:rsidRPr="00942B08">
        <w:rPr>
          <w:u w:val="none"/>
        </w:rPr>
        <w:t xml:space="preserve">For detailed information please visit </w:t>
      </w:r>
      <w:hyperlink r:id="rId33" w:history="1">
        <w:r w:rsidRPr="00942B08">
          <w:rPr>
            <w:rStyle w:val="Hyperlink"/>
            <w:rFonts w:ascii="Kepler Std Light" w:hAnsi="Kepler Std Light"/>
            <w:u w:val="none"/>
          </w:rPr>
          <w:t>https://ctle.utah.edu/services/index.php</w:t>
        </w:r>
        <w:bookmarkEnd w:id="83"/>
        <w:bookmarkEnd w:id="84"/>
        <w:bookmarkEnd w:id="85"/>
        <w:bookmarkEnd w:id="86"/>
      </w:hyperlink>
    </w:p>
    <w:p w14:paraId="7E0CA7D7" w14:textId="1680BCEF" w:rsidR="00942B08" w:rsidRDefault="0018594B" w:rsidP="00E47336">
      <w:pPr>
        <w:pStyle w:val="ListParagraph"/>
        <w:numPr>
          <w:ilvl w:val="0"/>
          <w:numId w:val="10"/>
        </w:numPr>
        <w:jc w:val="both"/>
        <w:rPr>
          <w:rFonts w:ascii="Kepler Std Light" w:hAnsi="Kepler Std Light"/>
        </w:rPr>
      </w:pPr>
      <w:r w:rsidRPr="00826365">
        <w:rPr>
          <w:rFonts w:ascii="Kepler Std Light" w:hAnsi="Kepler Std Light"/>
        </w:rPr>
        <w:t xml:space="preserve">CTLE </w:t>
      </w:r>
      <w:r w:rsidR="00802DAB" w:rsidRPr="00826365">
        <w:rPr>
          <w:rFonts w:ascii="Kepler Std Light" w:hAnsi="Kepler Std Light"/>
        </w:rPr>
        <w:t xml:space="preserve">is </w:t>
      </w:r>
      <w:r w:rsidRPr="00826365">
        <w:rPr>
          <w:rFonts w:ascii="Kepler Std Light" w:hAnsi="Kepler Std Light"/>
        </w:rPr>
        <w:t>located</w:t>
      </w:r>
      <w:r w:rsidR="00802DAB" w:rsidRPr="00826365">
        <w:rPr>
          <w:rFonts w:ascii="Kepler Std Light" w:hAnsi="Kepler Std Light"/>
        </w:rPr>
        <w:t xml:space="preserve"> </w:t>
      </w:r>
      <w:r w:rsidRPr="00826365">
        <w:rPr>
          <w:rFonts w:ascii="Kepler Std Light" w:hAnsi="Kepler Std Light"/>
        </w:rPr>
        <w:t>o</w:t>
      </w:r>
      <w:r w:rsidR="00802DAB" w:rsidRPr="00826365">
        <w:rPr>
          <w:rFonts w:ascii="Kepler Std Light" w:hAnsi="Kepler Std Light"/>
        </w:rPr>
        <w:t xml:space="preserve">n the </w:t>
      </w:r>
      <w:r w:rsidRPr="00826365">
        <w:rPr>
          <w:rFonts w:ascii="Kepler Std Light" w:hAnsi="Kepler Std Light"/>
        </w:rPr>
        <w:t xml:space="preserve">first floor of the </w:t>
      </w:r>
      <w:r w:rsidR="00347E0D" w:rsidRPr="00826365">
        <w:rPr>
          <w:rFonts w:ascii="Kepler Std Light" w:hAnsi="Kepler Std Light"/>
        </w:rPr>
        <w:t>Marriott Library</w:t>
      </w:r>
      <w:r w:rsidRPr="00826365">
        <w:rPr>
          <w:rFonts w:ascii="Kepler Std Light" w:hAnsi="Kepler Std Light"/>
        </w:rPr>
        <w:t>,</w:t>
      </w:r>
      <w:r w:rsidR="00802DAB" w:rsidRPr="00826365">
        <w:rPr>
          <w:rFonts w:ascii="Kepler Std Light" w:hAnsi="Kepler Std Light"/>
        </w:rPr>
        <w:t xml:space="preserve"> for assisting all faculty to become better </w:t>
      </w:r>
      <w:r w:rsidRPr="00826365">
        <w:rPr>
          <w:rFonts w:ascii="Kepler Std Light" w:hAnsi="Kepler Std Light"/>
        </w:rPr>
        <w:t>educators</w:t>
      </w:r>
      <w:r w:rsidR="00802DAB" w:rsidRPr="00826365">
        <w:rPr>
          <w:rFonts w:ascii="Kepler Std Light" w:hAnsi="Kepler Std Light"/>
        </w:rPr>
        <w:t xml:space="preserve">. </w:t>
      </w:r>
    </w:p>
    <w:p w14:paraId="2BCB3EED" w14:textId="77777777" w:rsidR="005D3757" w:rsidRDefault="00583FDE" w:rsidP="00E47336">
      <w:pPr>
        <w:pStyle w:val="ListParagraph"/>
        <w:numPr>
          <w:ilvl w:val="0"/>
          <w:numId w:val="10"/>
        </w:numPr>
        <w:jc w:val="both"/>
        <w:rPr>
          <w:rFonts w:ascii="Kepler Std Light" w:hAnsi="Kepler Std Light"/>
        </w:rPr>
      </w:pPr>
      <w:r w:rsidRPr="00E72DA1">
        <w:rPr>
          <w:rFonts w:ascii="Kepler Std Light" w:hAnsi="Kepler Std Light"/>
        </w:rPr>
        <w:t xml:space="preserve">Faculty Learning Community (FLC) comprises an interdisciplinary group of </w:t>
      </w:r>
      <w:proofErr w:type="gramStart"/>
      <w:r w:rsidRPr="00E72DA1">
        <w:rPr>
          <w:rFonts w:ascii="Kepler Std Light" w:hAnsi="Kepler Std Light"/>
        </w:rPr>
        <w:t>faculty</w:t>
      </w:r>
      <w:proofErr w:type="gramEnd"/>
      <w:r w:rsidRPr="00E72DA1">
        <w:rPr>
          <w:rFonts w:ascii="Kepler Std Light" w:hAnsi="Kepler Std Light"/>
        </w:rPr>
        <w:t xml:space="preserve"> </w:t>
      </w:r>
    </w:p>
    <w:p w14:paraId="7D533EDA" w14:textId="48FF1216" w:rsidR="00583FDE" w:rsidRPr="005D3757" w:rsidRDefault="005D3757" w:rsidP="00E47336">
      <w:pPr>
        <w:ind w:left="1080" w:hanging="360"/>
        <w:jc w:val="both"/>
        <w:rPr>
          <w:rFonts w:ascii="Kepler Std Light" w:hAnsi="Kepler Std Light"/>
        </w:rPr>
      </w:pPr>
      <w:r>
        <w:rPr>
          <w:rFonts w:ascii="Kepler Std Light" w:hAnsi="Kepler Std Light"/>
        </w:rPr>
        <w:tab/>
      </w:r>
      <w:r w:rsidR="00001717" w:rsidRPr="005D3757">
        <w:rPr>
          <w:rFonts w:ascii="Kepler Std Light" w:hAnsi="Kepler Std Light"/>
        </w:rPr>
        <w:t xml:space="preserve">who </w:t>
      </w:r>
      <w:r w:rsidR="00583FDE" w:rsidRPr="005D3757">
        <w:rPr>
          <w:rFonts w:ascii="Kepler Std Light" w:hAnsi="Kepler Std Light"/>
        </w:rPr>
        <w:t xml:space="preserve">focus on enhanced teaching, learning and the university experience. A community of practice devoted to exploring teaching and learning in higher education. </w:t>
      </w:r>
      <w:hyperlink r:id="rId34" w:history="1">
        <w:r w:rsidR="00583FDE" w:rsidRPr="005D3757">
          <w:rPr>
            <w:rStyle w:val="Hyperlink"/>
            <w:rFonts w:ascii="Kepler Std Light" w:hAnsi="Kepler Std Light"/>
          </w:rPr>
          <w:t>https://ctle.utah.edu/flc/index-1.php</w:t>
        </w:r>
      </w:hyperlink>
      <w:r w:rsidR="00B3553A" w:rsidRPr="005D3757">
        <w:rPr>
          <w:rFonts w:ascii="Kepler Std Light" w:hAnsi="Kepler Std Light"/>
        </w:rPr>
        <w:t xml:space="preserve"> </w:t>
      </w:r>
    </w:p>
    <w:p w14:paraId="56C0E857" w14:textId="77777777" w:rsidR="00583FDE" w:rsidRPr="00583FDE" w:rsidRDefault="00583FDE" w:rsidP="00183525">
      <w:pPr>
        <w:ind w:left="1080"/>
        <w:jc w:val="both"/>
        <w:rPr>
          <w:rFonts w:ascii="Kepler Std Light" w:hAnsi="Kepler Std Light"/>
          <w:sz w:val="20"/>
          <w:szCs w:val="20"/>
        </w:rPr>
      </w:pPr>
    </w:p>
    <w:p w14:paraId="51961115" w14:textId="499264F7" w:rsidR="00F63691" w:rsidRPr="00826365" w:rsidRDefault="008E2F44" w:rsidP="00183525">
      <w:pPr>
        <w:pStyle w:val="Heading2"/>
      </w:pPr>
      <w:bookmarkStart w:id="87" w:name="_Toc43232527"/>
      <w:bookmarkStart w:id="88" w:name="_Toc76989180"/>
      <w:bookmarkStart w:id="89" w:name="_Toc84502563"/>
      <w:bookmarkStart w:id="90" w:name="_Toc84502790"/>
      <w:bookmarkStart w:id="91" w:name="_Toc84502841"/>
      <w:r w:rsidRPr="00826365">
        <w:t>Teaching and Learning Technologies (TLT):</w:t>
      </w:r>
      <w:bookmarkEnd w:id="87"/>
      <w:bookmarkEnd w:id="88"/>
      <w:bookmarkEnd w:id="89"/>
      <w:bookmarkEnd w:id="90"/>
      <w:bookmarkEnd w:id="91"/>
    </w:p>
    <w:p w14:paraId="19CE17E9" w14:textId="0C57D8B6" w:rsidR="00171F6F" w:rsidRPr="00826365" w:rsidRDefault="001D5D94" w:rsidP="00183525">
      <w:pPr>
        <w:pStyle w:val="ListParagraph"/>
        <w:numPr>
          <w:ilvl w:val="0"/>
          <w:numId w:val="12"/>
        </w:numPr>
        <w:jc w:val="both"/>
        <w:rPr>
          <w:rFonts w:ascii="Kepler Std Light" w:hAnsi="Kepler Std Light"/>
        </w:rPr>
      </w:pPr>
      <w:r w:rsidRPr="00826365">
        <w:rPr>
          <w:rFonts w:ascii="Kepler Std Light" w:hAnsi="Kepler Std Light"/>
        </w:rPr>
        <w:t>TLT</w:t>
      </w:r>
      <w:r w:rsidR="00802DAB" w:rsidRPr="00826365">
        <w:rPr>
          <w:rFonts w:ascii="Kepler Std Light" w:hAnsi="Kepler Std Light"/>
        </w:rPr>
        <w:t>,</w:t>
      </w:r>
      <w:r w:rsidRPr="00826365">
        <w:rPr>
          <w:rFonts w:ascii="Kepler Std Light" w:hAnsi="Kepler Std Light"/>
        </w:rPr>
        <w:t xml:space="preserve"> also</w:t>
      </w:r>
      <w:r w:rsidR="00802DAB" w:rsidRPr="00826365">
        <w:rPr>
          <w:rFonts w:ascii="Kepler Std Light" w:hAnsi="Kepler Std Light"/>
        </w:rPr>
        <w:t xml:space="preserve"> located </w:t>
      </w:r>
      <w:r w:rsidRPr="00826365">
        <w:rPr>
          <w:rFonts w:ascii="Kepler Std Light" w:hAnsi="Kepler Std Light"/>
        </w:rPr>
        <w:t>o</w:t>
      </w:r>
      <w:r w:rsidR="00802DAB" w:rsidRPr="00826365">
        <w:rPr>
          <w:rFonts w:ascii="Kepler Std Light" w:hAnsi="Kepler Std Light"/>
        </w:rPr>
        <w:t xml:space="preserve">n </w:t>
      </w:r>
      <w:r w:rsidRPr="00826365">
        <w:rPr>
          <w:rFonts w:ascii="Kepler Std Light" w:hAnsi="Kepler Std Light"/>
        </w:rPr>
        <w:t xml:space="preserve">the first floor of the </w:t>
      </w:r>
      <w:r w:rsidR="00802DAB" w:rsidRPr="00826365">
        <w:rPr>
          <w:rFonts w:ascii="Kepler Std Light" w:hAnsi="Kepler Std Light"/>
        </w:rPr>
        <w:t xml:space="preserve">Marriott Library, offers various services to instructors who are interested in integrating technology (generally computer-based) into their course content.  </w:t>
      </w:r>
    </w:p>
    <w:p w14:paraId="7AAEF4EE" w14:textId="2CE0E142" w:rsidR="00802DAB" w:rsidRPr="00826365" w:rsidRDefault="00802DAB" w:rsidP="00183525">
      <w:pPr>
        <w:pStyle w:val="ListParagraph"/>
        <w:numPr>
          <w:ilvl w:val="1"/>
          <w:numId w:val="12"/>
        </w:numPr>
        <w:jc w:val="both"/>
        <w:rPr>
          <w:rFonts w:ascii="Kepler Std Light" w:hAnsi="Kepler Std Light"/>
        </w:rPr>
      </w:pPr>
      <w:r w:rsidRPr="00826365">
        <w:rPr>
          <w:rFonts w:ascii="Kepler Std Light" w:hAnsi="Kepler Std Light"/>
        </w:rPr>
        <w:t>See</w:t>
      </w:r>
      <w:r w:rsidR="007517E1" w:rsidRPr="00826365">
        <w:rPr>
          <w:rFonts w:ascii="Kepler Std Light" w:hAnsi="Kepler Std Light"/>
        </w:rPr>
        <w:t>:</w:t>
      </w:r>
      <w:r w:rsidR="007D2E6E" w:rsidRPr="00826365">
        <w:rPr>
          <w:rFonts w:ascii="Kepler Std Light" w:hAnsi="Kepler Std Light"/>
        </w:rPr>
        <w:t xml:space="preserve">  </w:t>
      </w:r>
      <w:hyperlink r:id="rId35" w:history="1">
        <w:r w:rsidR="007D2E6E" w:rsidRPr="00826365">
          <w:rPr>
            <w:rStyle w:val="Hyperlink"/>
            <w:rFonts w:ascii="Kepler Std Light" w:hAnsi="Kepler Std Light"/>
          </w:rPr>
          <w:t>http://tlt.utah.edu</w:t>
        </w:r>
      </w:hyperlink>
      <w:r w:rsidR="001D5D94" w:rsidRPr="00826365">
        <w:rPr>
          <w:rFonts w:ascii="Kepler Std Light" w:hAnsi="Kepler Std Light"/>
        </w:rPr>
        <w:t>, The TLT staff</w:t>
      </w:r>
      <w:r w:rsidRPr="00826365">
        <w:rPr>
          <w:rFonts w:ascii="Kepler Std Light" w:hAnsi="Kepler Std Light"/>
        </w:rPr>
        <w:t xml:space="preserve"> maintain</w:t>
      </w:r>
      <w:r w:rsidR="001D5D94" w:rsidRPr="00826365">
        <w:rPr>
          <w:rFonts w:ascii="Kepler Std Light" w:hAnsi="Kepler Std Light"/>
        </w:rPr>
        <w:t>s</w:t>
      </w:r>
      <w:r w:rsidRPr="00826365">
        <w:rPr>
          <w:rFonts w:ascii="Kepler Std Light" w:hAnsi="Kepler Std Light"/>
        </w:rPr>
        <w:t xml:space="preserve"> and administer</w:t>
      </w:r>
      <w:r w:rsidR="001D5D94" w:rsidRPr="00826365">
        <w:rPr>
          <w:rFonts w:ascii="Kepler Std Light" w:hAnsi="Kepler Std Light"/>
        </w:rPr>
        <w:t>s</w:t>
      </w:r>
      <w:r w:rsidRPr="00826365">
        <w:rPr>
          <w:rFonts w:ascii="Kepler Std Light" w:hAnsi="Kepler Std Light"/>
        </w:rPr>
        <w:t xml:space="preserve"> the server for </w:t>
      </w:r>
      <w:r w:rsidR="007D2E6E" w:rsidRPr="00826365">
        <w:rPr>
          <w:rFonts w:ascii="Kepler Std Light" w:hAnsi="Kepler Std Light"/>
        </w:rPr>
        <w:t>Canvas</w:t>
      </w:r>
      <w:r w:rsidRPr="00826365">
        <w:rPr>
          <w:rFonts w:ascii="Kepler Std Light" w:hAnsi="Kepler Std Light"/>
        </w:rPr>
        <w:t>, software for online courses</w:t>
      </w:r>
      <w:r w:rsidR="001D5D94" w:rsidRPr="00826365">
        <w:rPr>
          <w:rFonts w:ascii="Kepler Std Light" w:hAnsi="Kepler Std Light"/>
        </w:rPr>
        <w:t>,</w:t>
      </w:r>
      <w:r w:rsidRPr="00826365">
        <w:rPr>
          <w:rFonts w:ascii="Kepler Std Light" w:hAnsi="Kepler Std Light"/>
        </w:rPr>
        <w:t xml:space="preserve"> and online instructional.</w:t>
      </w:r>
    </w:p>
    <w:p w14:paraId="24F757F5" w14:textId="77777777" w:rsidR="00802DAB" w:rsidRPr="00826365" w:rsidRDefault="00802DAB" w:rsidP="00183525">
      <w:pPr>
        <w:jc w:val="both"/>
        <w:rPr>
          <w:rFonts w:ascii="Kepler Std Light" w:hAnsi="Kepler Std Light"/>
          <w:sz w:val="20"/>
          <w:szCs w:val="20"/>
        </w:rPr>
      </w:pPr>
    </w:p>
    <w:p w14:paraId="6B1B9190" w14:textId="19D52BFB" w:rsidR="00F63691" w:rsidRPr="00826365" w:rsidRDefault="008E2F44" w:rsidP="00183525">
      <w:pPr>
        <w:pStyle w:val="Heading2"/>
      </w:pPr>
      <w:bookmarkStart w:id="92" w:name="_Toc43232528"/>
      <w:bookmarkStart w:id="93" w:name="_Toc84502564"/>
      <w:bookmarkStart w:id="94" w:name="_Toc84502791"/>
      <w:bookmarkStart w:id="95" w:name="_Toc84502842"/>
      <w:r w:rsidRPr="00826365">
        <w:t>Add/Drop/Withdrawal Period:</w:t>
      </w:r>
      <w:bookmarkEnd w:id="92"/>
      <w:bookmarkEnd w:id="93"/>
      <w:bookmarkEnd w:id="94"/>
      <w:bookmarkEnd w:id="95"/>
    </w:p>
    <w:p w14:paraId="204509D4" w14:textId="3FEF1AC2" w:rsidR="00171F6F" w:rsidRPr="00826365" w:rsidRDefault="00802DAB" w:rsidP="00183525">
      <w:pPr>
        <w:pStyle w:val="ListParagraph"/>
        <w:numPr>
          <w:ilvl w:val="0"/>
          <w:numId w:val="11"/>
        </w:numPr>
        <w:jc w:val="both"/>
        <w:rPr>
          <w:rFonts w:ascii="Kepler Std Light" w:hAnsi="Kepler Std Light"/>
        </w:rPr>
      </w:pPr>
      <w:r w:rsidRPr="00826365">
        <w:rPr>
          <w:rFonts w:ascii="Kepler Std Light" w:hAnsi="Kepler Std Light"/>
        </w:rPr>
        <w:t>Instructors of record should download new</w:t>
      </w:r>
      <w:r w:rsidR="00171F6F" w:rsidRPr="00826365">
        <w:rPr>
          <w:rFonts w:ascii="Kepler Std Light" w:hAnsi="Kepler Std Light"/>
        </w:rPr>
        <w:t xml:space="preserve"> rolls fr</w:t>
      </w:r>
      <w:r w:rsidR="00171F6F" w:rsidRPr="00A854AA">
        <w:rPr>
          <w:rFonts w:ascii="Kepler Std Light" w:hAnsi="Kepler Std Light"/>
        </w:rPr>
        <w:t>om</w:t>
      </w:r>
      <w:r w:rsidR="00347E0D" w:rsidRPr="00A854AA">
        <w:rPr>
          <w:rFonts w:ascii="Kepler Std Light" w:hAnsi="Kepler Std Light"/>
        </w:rPr>
        <w:t xml:space="preserve"> the Faculty Center </w:t>
      </w:r>
      <w:r w:rsidR="0021218C" w:rsidRPr="00A854AA">
        <w:rPr>
          <w:rFonts w:ascii="Kepler Std Light" w:hAnsi="Kepler Std Light"/>
        </w:rPr>
        <w:t xml:space="preserve">(Class Tools) </w:t>
      </w:r>
      <w:r w:rsidR="00347E0D" w:rsidRPr="00A854AA">
        <w:rPr>
          <w:rFonts w:ascii="Kepler Std Light" w:hAnsi="Kepler Std Light"/>
        </w:rPr>
        <w:t>tile in</w:t>
      </w:r>
      <w:r w:rsidR="00171F6F" w:rsidRPr="00A854AA">
        <w:rPr>
          <w:rFonts w:ascii="Kepler Std Light" w:hAnsi="Kepler Std Light"/>
        </w:rPr>
        <w:t xml:space="preserve"> </w:t>
      </w:r>
      <w:r w:rsidR="00347E0D" w:rsidRPr="00A854AA">
        <w:rPr>
          <w:rFonts w:ascii="Kepler Std Light" w:hAnsi="Kepler Std Light"/>
        </w:rPr>
        <w:t>CIS.</w:t>
      </w:r>
      <w:r w:rsidR="00347E0D" w:rsidRPr="00826365">
        <w:rPr>
          <w:rFonts w:ascii="Kepler Std Light" w:hAnsi="Kepler Std Light"/>
        </w:rPr>
        <w:t xml:space="preserve"> </w:t>
      </w:r>
      <w:r w:rsidRPr="00826365">
        <w:rPr>
          <w:rFonts w:ascii="Kepler Std Light" w:hAnsi="Kepler Std Light"/>
        </w:rPr>
        <w:t xml:space="preserve">Instructors quickly become aware that students ‘shop around’ just before and at the beginning of the semester.  The class roll sheet can change dramatically from </w:t>
      </w:r>
      <w:r w:rsidR="00CC77FB" w:rsidRPr="00826365">
        <w:rPr>
          <w:rFonts w:ascii="Kepler Std Light" w:hAnsi="Kepler Std Light"/>
        </w:rPr>
        <w:t xml:space="preserve">the </w:t>
      </w:r>
      <w:r w:rsidRPr="00826365">
        <w:rPr>
          <w:rFonts w:ascii="Kepler Std Light" w:hAnsi="Kepler Std Light"/>
        </w:rPr>
        <w:t>da</w:t>
      </w:r>
      <w:r w:rsidR="00CC77FB" w:rsidRPr="00826365">
        <w:rPr>
          <w:rFonts w:ascii="Kepler Std Light" w:hAnsi="Kepler Std Light"/>
        </w:rPr>
        <w:t>y-to-d</w:t>
      </w:r>
      <w:r w:rsidRPr="00826365">
        <w:rPr>
          <w:rFonts w:ascii="Kepler Std Light" w:hAnsi="Kepler Std Light"/>
        </w:rPr>
        <w:t xml:space="preserve">ay. </w:t>
      </w:r>
      <w:r w:rsidR="004C78BF" w:rsidRPr="00826365">
        <w:rPr>
          <w:rFonts w:ascii="Kepler Std Light" w:hAnsi="Kepler Std Light"/>
        </w:rPr>
        <w:t>After</w:t>
      </w:r>
      <w:r w:rsidRPr="00826365">
        <w:rPr>
          <w:rFonts w:ascii="Kepler Std Light" w:hAnsi="Kepler Std Light"/>
        </w:rPr>
        <w:t xml:space="preserve"> the semester begins, a student will need a permission number from the instructor to add the course to </w:t>
      </w:r>
      <w:r w:rsidR="004C78BF" w:rsidRPr="00826365">
        <w:rPr>
          <w:rFonts w:ascii="Kepler Std Light" w:hAnsi="Kepler Std Light"/>
        </w:rPr>
        <w:t>their</w:t>
      </w:r>
      <w:r w:rsidRPr="00826365">
        <w:rPr>
          <w:rFonts w:ascii="Kepler Std Light" w:hAnsi="Kepler Std Light"/>
        </w:rPr>
        <w:t xml:space="preserve"> </w:t>
      </w:r>
      <w:r w:rsidR="004C78BF" w:rsidRPr="00826365">
        <w:rPr>
          <w:rFonts w:ascii="Kepler Std Light" w:hAnsi="Kepler Std Light"/>
        </w:rPr>
        <w:t>s</w:t>
      </w:r>
      <w:r w:rsidRPr="00826365">
        <w:rPr>
          <w:rFonts w:ascii="Kepler Std Light" w:hAnsi="Kepler Std Light"/>
        </w:rPr>
        <w:t xml:space="preserve">chedule. </w:t>
      </w:r>
    </w:p>
    <w:p w14:paraId="3FF61178" w14:textId="20F30DC7" w:rsidR="00802DAB" w:rsidRPr="00826365" w:rsidRDefault="00802DAB" w:rsidP="00E72DA1">
      <w:pPr>
        <w:pStyle w:val="ListParagraph"/>
        <w:numPr>
          <w:ilvl w:val="1"/>
          <w:numId w:val="11"/>
        </w:numPr>
        <w:rPr>
          <w:rFonts w:ascii="Kepler Std Light" w:hAnsi="Kepler Std Light"/>
        </w:rPr>
      </w:pPr>
      <w:r w:rsidRPr="00826365">
        <w:rPr>
          <w:rFonts w:ascii="Kepler Std Light" w:hAnsi="Kepler Std Light"/>
        </w:rPr>
        <w:t>See the University</w:t>
      </w:r>
      <w:r w:rsidR="00A854AA">
        <w:rPr>
          <w:rFonts w:ascii="Kepler Std Light" w:hAnsi="Kepler Std Light"/>
        </w:rPr>
        <w:t xml:space="preserve"> Academic</w:t>
      </w:r>
      <w:r w:rsidRPr="00826365">
        <w:rPr>
          <w:rFonts w:ascii="Kepler Std Light" w:hAnsi="Kepler Std Light"/>
        </w:rPr>
        <w:t xml:space="preserve"> policy at</w:t>
      </w:r>
      <w:r w:rsidR="00A854AA">
        <w:rPr>
          <w:rFonts w:ascii="Kepler Std Light" w:hAnsi="Kepler Std Light"/>
        </w:rPr>
        <w:t xml:space="preserve">: </w:t>
      </w:r>
      <w:hyperlink r:id="rId36" w:history="1">
        <w:r w:rsidR="00A854AA" w:rsidRPr="00E72DA1">
          <w:rPr>
            <w:rStyle w:val="Hyperlink"/>
            <w:rFonts w:ascii="Kepler Std Light" w:hAnsi="Kepler Std Light"/>
            <w:spacing w:val="-5"/>
          </w:rPr>
          <w:t>http://regulations.utah.edu/academics/guides/instruction/courseContents.php</w:t>
        </w:r>
      </w:hyperlink>
    </w:p>
    <w:p w14:paraId="74961ECA" w14:textId="77777777" w:rsidR="005C088F" w:rsidRPr="00826365" w:rsidRDefault="00802DAB" w:rsidP="00183525">
      <w:pPr>
        <w:pStyle w:val="ListParagraph"/>
        <w:numPr>
          <w:ilvl w:val="0"/>
          <w:numId w:val="11"/>
        </w:numPr>
        <w:jc w:val="both"/>
        <w:rPr>
          <w:rFonts w:ascii="Kepler Std Light" w:hAnsi="Kepler Std Light"/>
        </w:rPr>
      </w:pPr>
      <w:r w:rsidRPr="00826365">
        <w:rPr>
          <w:rFonts w:ascii="Kepler Std Light" w:hAnsi="Kepler Std Light"/>
        </w:rPr>
        <w:t xml:space="preserve">Enrollment caps are set by the department chair and reviewed regularly. If the class is not full, the instructor is encouraged to distribute permission numbers to reach the cap. One may also add students above the cap but should consider the impact on effective teaching and the needs of the students who can expect attention. </w:t>
      </w:r>
    </w:p>
    <w:p w14:paraId="72E1FF12" w14:textId="037CD0DD" w:rsidR="00486709" w:rsidRPr="00E47336" w:rsidRDefault="00802DAB" w:rsidP="00844E3C">
      <w:pPr>
        <w:pStyle w:val="ListParagraph"/>
        <w:numPr>
          <w:ilvl w:val="0"/>
          <w:numId w:val="11"/>
        </w:numPr>
        <w:jc w:val="both"/>
        <w:rPr>
          <w:rFonts w:ascii="Kepler Std Light" w:hAnsi="Kepler Std Light"/>
        </w:rPr>
      </w:pPr>
      <w:r w:rsidRPr="00826365">
        <w:rPr>
          <w:rFonts w:ascii="Kepler Std Light" w:hAnsi="Kepler Std Light"/>
        </w:rPr>
        <w:t xml:space="preserve">Waitlists </w:t>
      </w:r>
      <w:r w:rsidR="004041AA" w:rsidRPr="00826365">
        <w:rPr>
          <w:rFonts w:ascii="Kepler Std Light" w:hAnsi="Kepler Std Light"/>
        </w:rPr>
        <w:t xml:space="preserve">are a way to help </w:t>
      </w:r>
      <w:r w:rsidRPr="00826365">
        <w:rPr>
          <w:rFonts w:ascii="Kepler Std Light" w:hAnsi="Kepler Std Light"/>
        </w:rPr>
        <w:t xml:space="preserve">control the total number of students </w:t>
      </w:r>
      <w:r w:rsidR="004041AA" w:rsidRPr="00826365">
        <w:rPr>
          <w:rFonts w:ascii="Kepler Std Light" w:hAnsi="Kepler Std Light"/>
        </w:rPr>
        <w:t xml:space="preserve">trying to enroll in a course. </w:t>
      </w:r>
      <w:r w:rsidRPr="00826365">
        <w:rPr>
          <w:rFonts w:ascii="Kepler Std Light" w:hAnsi="Kepler Std Light"/>
        </w:rPr>
        <w:t xml:space="preserve"> </w:t>
      </w:r>
      <w:r w:rsidR="005C088F" w:rsidRPr="00826365">
        <w:rPr>
          <w:rFonts w:ascii="Kepler Std Light" w:hAnsi="Kepler Std Light"/>
        </w:rPr>
        <w:t>The wai</w:t>
      </w:r>
      <w:r w:rsidR="004041AA" w:rsidRPr="00826365">
        <w:rPr>
          <w:rFonts w:ascii="Kepler Std Light" w:hAnsi="Kepler Std Light"/>
        </w:rPr>
        <w:t xml:space="preserve">tlist system is available through the registration office and applied to a course once the instructor has discussed this with their area head. The department </w:t>
      </w:r>
      <w:r w:rsidR="00A854AA">
        <w:rPr>
          <w:rFonts w:ascii="Kepler Std Light" w:hAnsi="Kepler Std Light"/>
        </w:rPr>
        <w:lastRenderedPageBreak/>
        <w:t xml:space="preserve">program manager </w:t>
      </w:r>
      <w:r w:rsidR="00F9741D" w:rsidRPr="00826365">
        <w:rPr>
          <w:rFonts w:ascii="Kepler Std Light" w:hAnsi="Kepler Std Light"/>
        </w:rPr>
        <w:t xml:space="preserve">requests the service to be added to a course. </w:t>
      </w:r>
      <w:r w:rsidR="007D2E6E" w:rsidRPr="00826365">
        <w:rPr>
          <w:rFonts w:ascii="Kepler Std Light" w:hAnsi="Kepler Std Light"/>
        </w:rPr>
        <w:t xml:space="preserve">If a class is full when a student registers, </w:t>
      </w:r>
      <w:r w:rsidR="0034190F" w:rsidRPr="00826365">
        <w:rPr>
          <w:rFonts w:ascii="Kepler Std Light" w:hAnsi="Kepler Std Light"/>
        </w:rPr>
        <w:t>wait listing</w:t>
      </w:r>
      <w:r w:rsidR="007D2E6E" w:rsidRPr="00826365">
        <w:rPr>
          <w:rFonts w:ascii="Kepler Std Light" w:hAnsi="Kepler Std Light"/>
        </w:rPr>
        <w:t xml:space="preserve"> allows a student to add their name to an electronic wait</w:t>
      </w:r>
      <w:r w:rsidR="005C088F" w:rsidRPr="00826365">
        <w:rPr>
          <w:rFonts w:ascii="Kepler Std Light" w:hAnsi="Kepler Std Light"/>
        </w:rPr>
        <w:t>l</w:t>
      </w:r>
      <w:r w:rsidR="007D2E6E" w:rsidRPr="00826365">
        <w:rPr>
          <w:rFonts w:ascii="Kepler Std Light" w:hAnsi="Kepler Std Light"/>
        </w:rPr>
        <w:t xml:space="preserve">ist and potentially be added to the class if space opens. </w:t>
      </w:r>
      <w:r w:rsidR="0034190F" w:rsidRPr="00826365">
        <w:rPr>
          <w:rFonts w:ascii="Kepler Std Light" w:hAnsi="Kepler Std Light"/>
        </w:rPr>
        <w:t>Wait listing</w:t>
      </w:r>
      <w:r w:rsidR="007D2E6E" w:rsidRPr="00826365">
        <w:rPr>
          <w:rFonts w:ascii="Kepler Std Light" w:hAnsi="Kepler Std Light"/>
        </w:rPr>
        <w:t xml:space="preserve"> is not a guarantee to enrollment into a class. </w:t>
      </w:r>
      <w:r w:rsidR="00F9741D" w:rsidRPr="00826365">
        <w:rPr>
          <w:rFonts w:ascii="Kepler Std Light" w:hAnsi="Kepler Std Light"/>
        </w:rPr>
        <w:t>Please refer to</w:t>
      </w:r>
      <w:r w:rsidR="00A854AA">
        <w:rPr>
          <w:rFonts w:ascii="Kepler Std Light" w:hAnsi="Kepler Std Light"/>
        </w:rPr>
        <w:t>:</w:t>
      </w:r>
      <w:r w:rsidR="00F9741D" w:rsidRPr="00826365">
        <w:rPr>
          <w:rFonts w:ascii="Kepler Std Light" w:hAnsi="Kepler Std Light"/>
        </w:rPr>
        <w:t xml:space="preserve"> </w:t>
      </w:r>
      <w:hyperlink r:id="rId37" w:history="1">
        <w:r w:rsidR="00F8206E" w:rsidRPr="00E72DA1">
          <w:rPr>
            <w:rStyle w:val="Hyperlink"/>
            <w:rFonts w:ascii="Kepler Std Light" w:hAnsi="Kepler Std Light"/>
            <w:spacing w:val="-7"/>
          </w:rPr>
          <w:t>https://registrar.utah.edu/register/waitlisting.php</w:t>
        </w:r>
      </w:hyperlink>
      <w:r w:rsidR="007D2E6E" w:rsidRPr="00826365">
        <w:rPr>
          <w:rFonts w:ascii="Kepler Std Light" w:hAnsi="Kepler Std Light"/>
        </w:rPr>
        <w:t xml:space="preserve"> </w:t>
      </w:r>
      <w:r w:rsidR="00F8206E" w:rsidRPr="00826365">
        <w:rPr>
          <w:rFonts w:ascii="Kepler Std Light" w:hAnsi="Kepler Std Light"/>
        </w:rPr>
        <w:t>for information on how the waitlist</w:t>
      </w:r>
      <w:r w:rsidR="007D2E6E" w:rsidRPr="00826365">
        <w:rPr>
          <w:rFonts w:ascii="Kepler Std Light" w:hAnsi="Kepler Std Light"/>
        </w:rPr>
        <w:t xml:space="preserve">. If your class is full and is not on the </w:t>
      </w:r>
      <w:r w:rsidR="00F8206E" w:rsidRPr="00826365">
        <w:rPr>
          <w:rFonts w:ascii="Kepler Std Light" w:hAnsi="Kepler Std Light"/>
        </w:rPr>
        <w:t>Registrar’s w</w:t>
      </w:r>
      <w:r w:rsidR="007D2E6E" w:rsidRPr="00826365">
        <w:rPr>
          <w:rFonts w:ascii="Kepler Std Light" w:hAnsi="Kepler Std Light"/>
        </w:rPr>
        <w:t>ait</w:t>
      </w:r>
      <w:r w:rsidR="00F8206E" w:rsidRPr="00826365">
        <w:rPr>
          <w:rFonts w:ascii="Kepler Std Light" w:hAnsi="Kepler Std Light"/>
        </w:rPr>
        <w:t>l</w:t>
      </w:r>
      <w:r w:rsidR="007D2E6E" w:rsidRPr="00826365">
        <w:rPr>
          <w:rFonts w:ascii="Kepler Std Light" w:hAnsi="Kepler Std Light"/>
        </w:rPr>
        <w:t>ist</w:t>
      </w:r>
      <w:r w:rsidR="00F8206E" w:rsidRPr="00826365">
        <w:rPr>
          <w:rFonts w:ascii="Kepler Std Light" w:hAnsi="Kepler Std Light"/>
        </w:rPr>
        <w:t xml:space="preserve">, </w:t>
      </w:r>
      <w:r w:rsidR="007D2E6E" w:rsidRPr="00826365">
        <w:rPr>
          <w:rFonts w:ascii="Kepler Std Light" w:hAnsi="Kepler Std Light"/>
        </w:rPr>
        <w:t xml:space="preserve">students should contact the instructor of record directly. </w:t>
      </w:r>
      <w:r w:rsidRPr="00826365">
        <w:rPr>
          <w:rFonts w:ascii="Kepler Std Light" w:hAnsi="Kepler Std Light"/>
        </w:rPr>
        <w:t xml:space="preserve">University policy holds that any student who has not appeared in </w:t>
      </w:r>
      <w:r w:rsidR="00F8206E" w:rsidRPr="00826365">
        <w:rPr>
          <w:rFonts w:ascii="Kepler Std Light" w:hAnsi="Kepler Std Light"/>
        </w:rPr>
        <w:t xml:space="preserve">a </w:t>
      </w:r>
      <w:r w:rsidRPr="00826365">
        <w:rPr>
          <w:rFonts w:ascii="Kepler Std Light" w:hAnsi="Kepler Std Light"/>
        </w:rPr>
        <w:t xml:space="preserve">class by the </w:t>
      </w:r>
      <w:r w:rsidR="007D2E6E" w:rsidRPr="00826365">
        <w:rPr>
          <w:rFonts w:ascii="Kepler Std Light" w:hAnsi="Kepler Std Light"/>
        </w:rPr>
        <w:t>third-class</w:t>
      </w:r>
      <w:r w:rsidRPr="00826365">
        <w:rPr>
          <w:rFonts w:ascii="Kepler Std Light" w:hAnsi="Kepler Std Light"/>
        </w:rPr>
        <w:t xml:space="preserve"> session may be “replaced” by another student from the waiting list. Instructors should remind the class verbally that students are responsible for add/drop/withdrawal forms submitted to the </w:t>
      </w:r>
      <w:r w:rsidRPr="00E47336">
        <w:rPr>
          <w:rFonts w:ascii="Kepler Std Light" w:hAnsi="Kepler Std Light"/>
          <w:spacing w:val="-8"/>
        </w:rPr>
        <w:t xml:space="preserve">office of the Registrar. Feel free to discuss </w:t>
      </w:r>
      <w:r w:rsidR="00F8206E" w:rsidRPr="00E47336">
        <w:rPr>
          <w:rFonts w:ascii="Kepler Std Light" w:hAnsi="Kepler Std Light"/>
          <w:spacing w:val="-8"/>
        </w:rPr>
        <w:t xml:space="preserve">the </w:t>
      </w:r>
      <w:r w:rsidRPr="00E47336">
        <w:rPr>
          <w:rFonts w:ascii="Kepler Std Light" w:hAnsi="Kepler Std Light"/>
          <w:spacing w:val="-8"/>
        </w:rPr>
        <w:t>appropriate class size with the department chair.</w:t>
      </w:r>
    </w:p>
    <w:p w14:paraId="666559F7" w14:textId="77777777" w:rsidR="00E47336" w:rsidRPr="00E47336" w:rsidRDefault="00E47336" w:rsidP="00E47336">
      <w:pPr>
        <w:ind w:left="720"/>
        <w:jc w:val="both"/>
        <w:rPr>
          <w:rFonts w:ascii="Kepler Std Light" w:hAnsi="Kepler Std Light"/>
        </w:rPr>
      </w:pPr>
    </w:p>
    <w:p w14:paraId="4D198292" w14:textId="2034E696" w:rsidR="00171F6F" w:rsidRPr="00826365" w:rsidRDefault="008E2F44" w:rsidP="00183525">
      <w:pPr>
        <w:pStyle w:val="Heading2"/>
      </w:pPr>
      <w:bookmarkStart w:id="96" w:name="_Toc518902339"/>
      <w:bookmarkStart w:id="97" w:name="_Toc43232529"/>
      <w:bookmarkStart w:id="98" w:name="_Toc84502565"/>
      <w:bookmarkStart w:id="99" w:name="_Toc84502792"/>
      <w:bookmarkStart w:id="100" w:name="_Toc84502843"/>
      <w:r w:rsidRPr="00826365">
        <w:t>Late Add:</w:t>
      </w:r>
      <w:bookmarkEnd w:id="96"/>
      <w:bookmarkEnd w:id="97"/>
      <w:bookmarkEnd w:id="98"/>
      <w:bookmarkEnd w:id="99"/>
      <w:bookmarkEnd w:id="100"/>
    </w:p>
    <w:p w14:paraId="43C424EB" w14:textId="0C66B33F" w:rsidR="00802DAB" w:rsidRPr="00826365" w:rsidRDefault="00802DAB" w:rsidP="00183525">
      <w:pPr>
        <w:ind w:left="720"/>
        <w:jc w:val="both"/>
        <w:rPr>
          <w:rFonts w:ascii="Kepler Std Light" w:hAnsi="Kepler Std Light"/>
        </w:rPr>
      </w:pPr>
      <w:r w:rsidRPr="00826365">
        <w:rPr>
          <w:rFonts w:ascii="Kepler Std Light" w:hAnsi="Kepler Std Light"/>
        </w:rPr>
        <w:t xml:space="preserve">Instructors of record must verify that only students officially enrolled for the course are in the classroom. While it is the responsibility of the student to ensure proper registration for classes, the instructor should notify students when their name is not on the class roll that they must register for the course before the University deadline. </w:t>
      </w:r>
      <w:r w:rsidRPr="00826365">
        <w:rPr>
          <w:rFonts w:ascii="Kepler Std Light" w:hAnsi="Kepler Std Light"/>
          <w:u w:val="single"/>
        </w:rPr>
        <w:t>The department chair will not sign late add forms after the census date</w:t>
      </w:r>
      <w:r w:rsidRPr="00826365">
        <w:rPr>
          <w:rFonts w:ascii="Kepler Std Light" w:hAnsi="Kepler Std Light"/>
        </w:rPr>
        <w:t xml:space="preserve"> (the day on which student credit hours are calculated for eac</w:t>
      </w:r>
      <w:r w:rsidR="00AD17C3" w:rsidRPr="00826365">
        <w:rPr>
          <w:rFonts w:ascii="Kepler Std Light" w:hAnsi="Kepler Std Light"/>
        </w:rPr>
        <w:t>h d</w:t>
      </w:r>
      <w:r w:rsidR="00194256" w:rsidRPr="00826365">
        <w:rPr>
          <w:rFonts w:ascii="Kepler Std Light" w:hAnsi="Kepler Std Light"/>
        </w:rPr>
        <w:t>epartment</w:t>
      </w:r>
      <w:r w:rsidRPr="00826365">
        <w:rPr>
          <w:rFonts w:ascii="Kepler Std Light" w:hAnsi="Kepler Std Light"/>
        </w:rPr>
        <w:t>).  Inability to reach</w:t>
      </w:r>
      <w:r w:rsidR="00171F6F" w:rsidRPr="00826365">
        <w:rPr>
          <w:rFonts w:ascii="Kepler Std Light" w:hAnsi="Kepler Std Light"/>
        </w:rPr>
        <w:t xml:space="preserve"> </w:t>
      </w:r>
      <w:r w:rsidRPr="00826365">
        <w:rPr>
          <w:rFonts w:ascii="Kepler Std Light" w:hAnsi="Kepler Std Light"/>
        </w:rPr>
        <w:t>the instructor, computer failure, lack of proper permission number</w:t>
      </w:r>
      <w:r w:rsidR="00077EC4" w:rsidRPr="00826365">
        <w:rPr>
          <w:rFonts w:ascii="Kepler Std Light" w:hAnsi="Kepler Std Light"/>
        </w:rPr>
        <w:t>,</w:t>
      </w:r>
      <w:r w:rsidRPr="00826365">
        <w:rPr>
          <w:rFonts w:ascii="Kepler Std Light" w:hAnsi="Kepler Std Light"/>
        </w:rPr>
        <w:t xml:space="preserve"> and other similar excuses will not be accepted. Th</w:t>
      </w:r>
      <w:r w:rsidR="00B466AF" w:rsidRPr="00826365">
        <w:rPr>
          <w:rFonts w:ascii="Kepler Std Light" w:hAnsi="Kepler Std Light"/>
        </w:rPr>
        <w:t xml:space="preserve">e </w:t>
      </w:r>
      <w:r w:rsidR="00AD17C3" w:rsidRPr="00826365">
        <w:rPr>
          <w:rFonts w:ascii="Kepler Std Light" w:hAnsi="Kepler Std Light"/>
        </w:rPr>
        <w:t>d</w:t>
      </w:r>
      <w:r w:rsidR="00194256" w:rsidRPr="00826365">
        <w:rPr>
          <w:rFonts w:ascii="Kepler Std Light" w:hAnsi="Kepler Std Light"/>
        </w:rPr>
        <w:t>epartme</w:t>
      </w:r>
      <w:r w:rsidRPr="00826365">
        <w:rPr>
          <w:rFonts w:ascii="Kepler Std Light" w:hAnsi="Kepler Std Light"/>
        </w:rPr>
        <w:t>nt must rely on the instructor to prevent</w:t>
      </w:r>
      <w:r w:rsidR="00171F6F" w:rsidRPr="00826365">
        <w:rPr>
          <w:rFonts w:ascii="Kepler Std Light" w:hAnsi="Kepler Std Light"/>
        </w:rPr>
        <w:t xml:space="preserve"> </w:t>
      </w:r>
      <w:r w:rsidRPr="00826365">
        <w:rPr>
          <w:rFonts w:ascii="Kepler Std Light" w:hAnsi="Kepler Std Light"/>
        </w:rPr>
        <w:t>this situation.</w:t>
      </w:r>
    </w:p>
    <w:p w14:paraId="7B243BBD" w14:textId="77777777" w:rsidR="00741222" w:rsidRPr="00826365" w:rsidRDefault="00741222" w:rsidP="00183525">
      <w:pPr>
        <w:jc w:val="both"/>
        <w:rPr>
          <w:rFonts w:ascii="Kepler Std Light" w:hAnsi="Kepler Std Light"/>
          <w:sz w:val="20"/>
          <w:szCs w:val="20"/>
        </w:rPr>
      </w:pPr>
    </w:p>
    <w:p w14:paraId="4ED2E00B" w14:textId="743811AF" w:rsidR="00171F6F" w:rsidRPr="00826365" w:rsidRDefault="00F523E8" w:rsidP="00183525">
      <w:pPr>
        <w:pStyle w:val="Heading2"/>
      </w:pPr>
      <w:bookmarkStart w:id="101" w:name="_Toc43232530"/>
      <w:bookmarkStart w:id="102" w:name="_Toc84502566"/>
      <w:bookmarkStart w:id="103" w:name="_Toc84502793"/>
      <w:bookmarkStart w:id="104" w:name="_Toc84502844"/>
      <w:r>
        <w:t>Teaching Faculty Reviews</w:t>
      </w:r>
      <w:r w:rsidR="008E2F44" w:rsidRPr="00826365">
        <w:t>:</w:t>
      </w:r>
      <w:bookmarkEnd w:id="101"/>
      <w:bookmarkEnd w:id="102"/>
      <w:bookmarkEnd w:id="103"/>
      <w:bookmarkEnd w:id="104"/>
    </w:p>
    <w:p w14:paraId="3FD6915F" w14:textId="084688B8" w:rsidR="00C3633B" w:rsidRPr="00E72DA1" w:rsidRDefault="00CD3B72" w:rsidP="00C172C2">
      <w:pPr>
        <w:pStyle w:val="ListParagraph"/>
        <w:numPr>
          <w:ilvl w:val="0"/>
          <w:numId w:val="25"/>
        </w:numPr>
        <w:rPr>
          <w:rFonts w:ascii="Kepler Std Light" w:hAnsi="Kepler Std Light"/>
        </w:rPr>
      </w:pPr>
      <w:r w:rsidRPr="00E72DA1">
        <w:rPr>
          <w:rFonts w:ascii="Kepler Std Light" w:hAnsi="Kepler Std Light"/>
        </w:rPr>
        <w:t xml:space="preserve">Once appointed, all Career-Line, Adjunct, and Visiting Faculty will be regularly reviewed by the Department for specific information please </w:t>
      </w:r>
      <w:r w:rsidR="00C3633B" w:rsidRPr="00E72DA1">
        <w:rPr>
          <w:rFonts w:ascii="Kepler Std Light" w:hAnsi="Kepler Std Light"/>
        </w:rPr>
        <w:t>refer to the College of Fine Arts Retention and Review Statement for Career-Line, Adjunct, and Visiting Faculty and Other Instructional Personnel</w:t>
      </w:r>
      <w:r w:rsidRPr="00E72DA1">
        <w:rPr>
          <w:rFonts w:ascii="Kepler Std Light" w:hAnsi="Kepler Std Light"/>
        </w:rPr>
        <w:t xml:space="preserve"> </w:t>
      </w:r>
      <w:hyperlink r:id="rId38" w:history="1">
        <w:r w:rsidRPr="00E72DA1">
          <w:rPr>
            <w:rStyle w:val="Hyperlink"/>
            <w:rFonts w:ascii="Kepler Std Light" w:hAnsi="Kepler Std Light"/>
          </w:rPr>
          <w:t>https://www.finearts.utah.edu/images/CFA-Career-line_Policy_-_11-13-19.pdf</w:t>
        </w:r>
      </w:hyperlink>
      <w:r w:rsidRPr="00E72DA1">
        <w:rPr>
          <w:rFonts w:ascii="Kepler Std Light" w:hAnsi="Kepler Std Light"/>
        </w:rPr>
        <w:t xml:space="preserve"> for specific information. </w:t>
      </w:r>
    </w:p>
    <w:p w14:paraId="31CE6990" w14:textId="62824068" w:rsidR="00CD3B72" w:rsidRPr="00E72DA1" w:rsidRDefault="00CD3B72" w:rsidP="00C172C2">
      <w:pPr>
        <w:pStyle w:val="ListParagraph"/>
        <w:numPr>
          <w:ilvl w:val="0"/>
          <w:numId w:val="24"/>
        </w:numPr>
        <w:rPr>
          <w:rFonts w:ascii="Kepler Std Light" w:hAnsi="Kepler Std Light"/>
        </w:rPr>
      </w:pPr>
      <w:r w:rsidRPr="00E72DA1">
        <w:rPr>
          <w:rFonts w:ascii="Kepler Std Light" w:hAnsi="Kepler Std Light"/>
        </w:rPr>
        <w:t>Tenure eligible</w:t>
      </w:r>
      <w:r w:rsidR="00F523E8" w:rsidRPr="00E72DA1">
        <w:rPr>
          <w:rFonts w:ascii="Kepler Std Light" w:hAnsi="Kepler Std Light"/>
        </w:rPr>
        <w:t xml:space="preserve"> faculty</w:t>
      </w:r>
      <w:r w:rsidR="00C3633B" w:rsidRPr="00E72DA1">
        <w:rPr>
          <w:rFonts w:ascii="Kepler Std Light" w:hAnsi="Kepler Std Light"/>
        </w:rPr>
        <w:t xml:space="preserve"> please refer to:</w:t>
      </w:r>
      <w:r w:rsidRPr="00E72DA1">
        <w:rPr>
          <w:rFonts w:ascii="Kepler Std Light" w:hAnsi="Kepler Std Light"/>
        </w:rPr>
        <w:t xml:space="preserve"> </w:t>
      </w:r>
      <w:r w:rsidR="00C3633B" w:rsidRPr="00E72DA1">
        <w:rPr>
          <w:rFonts w:ascii="Kepler Std Light" w:hAnsi="Kepler Std Light"/>
        </w:rPr>
        <w:t xml:space="preserve">Department of Art </w:t>
      </w:r>
      <w:r w:rsidR="00A854AA" w:rsidRPr="00E72DA1">
        <w:rPr>
          <w:rFonts w:ascii="Kepler Std Light" w:hAnsi="Kepler Std Light"/>
        </w:rPr>
        <w:t>a</w:t>
      </w:r>
      <w:r w:rsidR="00C3633B" w:rsidRPr="00E72DA1">
        <w:rPr>
          <w:rFonts w:ascii="Kepler Std Light" w:hAnsi="Kepler Std Light"/>
        </w:rPr>
        <w:t xml:space="preserve">nd Art History Procedures, Standards, Criteria </w:t>
      </w:r>
      <w:r w:rsidR="00990A98" w:rsidRPr="00E72DA1">
        <w:rPr>
          <w:rFonts w:ascii="Kepler Std Light" w:hAnsi="Kepler Std Light"/>
        </w:rPr>
        <w:t>a</w:t>
      </w:r>
      <w:r w:rsidR="00C3633B" w:rsidRPr="00E72DA1">
        <w:rPr>
          <w:rFonts w:ascii="Kepler Std Light" w:hAnsi="Kepler Std Light"/>
        </w:rPr>
        <w:t xml:space="preserve">nd Evidence </w:t>
      </w:r>
      <w:r w:rsidR="003071C1" w:rsidRPr="00E72DA1">
        <w:rPr>
          <w:rFonts w:ascii="Kepler Std Light" w:hAnsi="Kepler Std Light"/>
        </w:rPr>
        <w:t>for</w:t>
      </w:r>
      <w:r w:rsidR="00C3633B" w:rsidRPr="00E72DA1">
        <w:rPr>
          <w:rFonts w:ascii="Kepler Std Light" w:hAnsi="Kepler Std Light"/>
        </w:rPr>
        <w:t xml:space="preserve"> Retention, Promotion, And Tenure available at: </w:t>
      </w:r>
      <w:hyperlink r:id="rId39" w:history="1">
        <w:r w:rsidRPr="00E72DA1">
          <w:rPr>
            <w:rStyle w:val="Hyperlink"/>
            <w:rFonts w:ascii="Kepler Std Light" w:hAnsi="Kepler Std Light"/>
          </w:rPr>
          <w:t>https://www.finearts.utah.edu/images/Art_and_Art_History_RPT_Statement_-_Final_Approved_-_2014-05-28.pdf</w:t>
        </w:r>
      </w:hyperlink>
    </w:p>
    <w:p w14:paraId="6BFB1804" w14:textId="77777777" w:rsidR="00CD3B72" w:rsidRPr="00826365" w:rsidRDefault="00CD3B72" w:rsidP="00183525">
      <w:pPr>
        <w:ind w:left="720"/>
        <w:jc w:val="both"/>
        <w:rPr>
          <w:rFonts w:ascii="Kepler Std Light" w:hAnsi="Kepler Std Light"/>
        </w:rPr>
      </w:pPr>
    </w:p>
    <w:p w14:paraId="786BA13D" w14:textId="6113A1E6" w:rsidR="00171F6F" w:rsidRPr="00826365" w:rsidRDefault="008E2F44" w:rsidP="00183525">
      <w:pPr>
        <w:pStyle w:val="Heading2"/>
      </w:pPr>
      <w:bookmarkStart w:id="105" w:name="_Toc43232531"/>
      <w:bookmarkStart w:id="106" w:name="_Toc84502567"/>
      <w:bookmarkStart w:id="107" w:name="_Toc84502794"/>
      <w:bookmarkStart w:id="108" w:name="_Toc84502845"/>
      <w:r w:rsidRPr="00826365">
        <w:t>Homework, Midterms, Projects, Studio Class Critiques, Final Exams:</w:t>
      </w:r>
      <w:bookmarkEnd w:id="105"/>
      <w:bookmarkEnd w:id="106"/>
      <w:bookmarkEnd w:id="107"/>
      <w:bookmarkEnd w:id="108"/>
    </w:p>
    <w:p w14:paraId="502E2D02" w14:textId="515CD9BD" w:rsidR="00826ED4" w:rsidRPr="00826365" w:rsidRDefault="00802DAB" w:rsidP="00183525">
      <w:pPr>
        <w:ind w:left="720"/>
        <w:jc w:val="both"/>
        <w:rPr>
          <w:rFonts w:ascii="Kepler Std Light" w:hAnsi="Kepler Std Light"/>
        </w:rPr>
      </w:pPr>
      <w:r w:rsidRPr="00826365">
        <w:rPr>
          <w:rFonts w:ascii="Kepler Std Light" w:hAnsi="Kepler Std Light"/>
        </w:rPr>
        <w:t xml:space="preserve">Feedback, regularly given to each student throughout the course, is an obligation that meets the University’s accountability requirement. Project grades, constructive comments on written homework, and/or regular studio critiques in class can inform a student of </w:t>
      </w:r>
      <w:r w:rsidR="006723B0" w:rsidRPr="00826365">
        <w:rPr>
          <w:rFonts w:ascii="Kepler Std Light" w:hAnsi="Kepler Std Light"/>
        </w:rPr>
        <w:t xml:space="preserve">their </w:t>
      </w:r>
      <w:r w:rsidRPr="00826365">
        <w:rPr>
          <w:rFonts w:ascii="Kepler Std Light" w:hAnsi="Kepler Std Light"/>
        </w:rPr>
        <w:t xml:space="preserve">standing and help the student focus on learning. Each student should receive at least one grade by the middle of the semester. One or two written examinations spaced equally </w:t>
      </w:r>
      <w:r w:rsidR="008A10EE" w:rsidRPr="00826365">
        <w:rPr>
          <w:rFonts w:ascii="Kepler Std Light" w:hAnsi="Kepler Std Light"/>
        </w:rPr>
        <w:t xml:space="preserve">apart </w:t>
      </w:r>
      <w:r w:rsidRPr="00826365">
        <w:rPr>
          <w:rFonts w:ascii="Kepler Std Light" w:hAnsi="Kepler Std Light"/>
        </w:rPr>
        <w:t>and/or multiple studio class critiques are the primary means of evaluation of student performance. In lecture courses</w:t>
      </w:r>
      <w:r w:rsidR="008A10EE" w:rsidRPr="00826365">
        <w:rPr>
          <w:rFonts w:ascii="Kepler Std Light" w:hAnsi="Kepler Std Light"/>
        </w:rPr>
        <w:t>, one-da</w:t>
      </w:r>
      <w:r w:rsidRPr="00826365">
        <w:rPr>
          <w:rFonts w:ascii="Kepler Std Light" w:hAnsi="Kepler Std Light"/>
        </w:rPr>
        <w:t>y reviews led by the instructor or by student teams can benefit students in determining how to organize course material. In studio courses, group critiques should be scheduled during a class session</w:t>
      </w:r>
      <w:r w:rsidR="008A10EE" w:rsidRPr="00826365">
        <w:rPr>
          <w:rFonts w:ascii="Kepler Std Light" w:hAnsi="Kepler Std Light"/>
        </w:rPr>
        <w:t>. They</w:t>
      </w:r>
      <w:r w:rsidRPr="00826365">
        <w:rPr>
          <w:rFonts w:ascii="Kepler Std Light" w:hAnsi="Kepler Std Light"/>
        </w:rPr>
        <w:t xml:space="preserve"> can </w:t>
      </w:r>
      <w:r w:rsidR="008A10EE" w:rsidRPr="00826365">
        <w:rPr>
          <w:rFonts w:ascii="Kepler Std Light" w:hAnsi="Kepler Std Light"/>
        </w:rPr>
        <w:t>also function</w:t>
      </w:r>
      <w:r w:rsidRPr="00826365">
        <w:rPr>
          <w:rFonts w:ascii="Kepler Std Light" w:hAnsi="Kepler Std Light"/>
        </w:rPr>
        <w:t xml:space="preserve"> as a learning exercise for students to become familiar with the work of their fellow students and </w:t>
      </w:r>
      <w:r w:rsidRPr="00826365">
        <w:rPr>
          <w:rFonts w:ascii="Kepler Std Light" w:hAnsi="Kepler Std Light"/>
        </w:rPr>
        <w:lastRenderedPageBreak/>
        <w:t xml:space="preserve">to see how individuals have tackled visual problems in different ways.  Instructors should encourage students to ask questions, </w:t>
      </w:r>
      <w:r w:rsidR="0034190F" w:rsidRPr="00826365">
        <w:rPr>
          <w:rFonts w:ascii="Kepler Std Light" w:hAnsi="Kepler Std Light"/>
        </w:rPr>
        <w:t>both instructors</w:t>
      </w:r>
      <w:r w:rsidRPr="00826365">
        <w:rPr>
          <w:rFonts w:ascii="Kepler Std Light" w:hAnsi="Kepler Std Light"/>
        </w:rPr>
        <w:t xml:space="preserve"> and of each other.</w:t>
      </w:r>
      <w:bookmarkStart w:id="109" w:name="_Toc520469874"/>
    </w:p>
    <w:p w14:paraId="23E5E193" w14:textId="77777777" w:rsidR="00486709" w:rsidRPr="00826365" w:rsidRDefault="00486709" w:rsidP="00183525">
      <w:pPr>
        <w:ind w:left="720"/>
        <w:jc w:val="both"/>
        <w:rPr>
          <w:rFonts w:ascii="Kepler Std Light" w:hAnsi="Kepler Std Light"/>
        </w:rPr>
      </w:pPr>
    </w:p>
    <w:p w14:paraId="5A0D11CC" w14:textId="2B5B3F0A" w:rsidR="00171F6F" w:rsidRPr="00826365" w:rsidRDefault="008E2F44" w:rsidP="00183525">
      <w:pPr>
        <w:pStyle w:val="Heading2"/>
      </w:pPr>
      <w:bookmarkStart w:id="110" w:name="_Toc43232532"/>
      <w:bookmarkStart w:id="111" w:name="_Toc84502568"/>
      <w:bookmarkStart w:id="112" w:name="_Toc84502795"/>
      <w:bookmarkStart w:id="113" w:name="_Toc84502846"/>
      <w:r w:rsidRPr="00826365">
        <w:t>Display of Artwork in the Building:</w:t>
      </w:r>
      <w:bookmarkEnd w:id="109"/>
      <w:bookmarkEnd w:id="110"/>
      <w:bookmarkEnd w:id="111"/>
      <w:bookmarkEnd w:id="112"/>
      <w:bookmarkEnd w:id="113"/>
    </w:p>
    <w:p w14:paraId="6258A62E" w14:textId="7A98699C" w:rsidR="00656461" w:rsidRPr="00826365" w:rsidRDefault="00802DAB" w:rsidP="00183525">
      <w:pPr>
        <w:ind w:left="720"/>
        <w:jc w:val="both"/>
        <w:rPr>
          <w:rFonts w:ascii="Kepler Std Light" w:hAnsi="Kepler Std Light"/>
        </w:rPr>
      </w:pPr>
      <w:r w:rsidRPr="00826365">
        <w:rPr>
          <w:rFonts w:ascii="Kepler Std Light" w:hAnsi="Kepler Std Light"/>
        </w:rPr>
        <w:t xml:space="preserve">Two-dimensional student work can be displayed in certain building corridors, chiefly on the second and third floors, for studio critique and for </w:t>
      </w:r>
      <w:r w:rsidR="0065707C" w:rsidRPr="00826365">
        <w:rPr>
          <w:rFonts w:ascii="Kepler Std Light" w:hAnsi="Kepler Std Light"/>
        </w:rPr>
        <w:t xml:space="preserve">the </w:t>
      </w:r>
      <w:r w:rsidRPr="00826365">
        <w:rPr>
          <w:rFonts w:ascii="Kepler Std Light" w:hAnsi="Kepler Std Light"/>
        </w:rPr>
        <w:t xml:space="preserve">display </w:t>
      </w:r>
      <w:r w:rsidR="00884CC8" w:rsidRPr="00826365">
        <w:rPr>
          <w:rFonts w:ascii="Kepler Std Light" w:hAnsi="Kepler Std Light"/>
        </w:rPr>
        <w:t xml:space="preserve">of artwork for other students. </w:t>
      </w:r>
      <w:r w:rsidRPr="00826365">
        <w:rPr>
          <w:rFonts w:ascii="Kepler Std Light" w:hAnsi="Kepler Std Light"/>
        </w:rPr>
        <w:t>It is customary to consult with the area head of Painting and Drawing for the third-floor corridor and the area heads of Graphic Design, Photography, or Printmaking for the second-floor corridors. On occasion, when the Alvin Gittins Gallery is not scheduled, instructors are permitted to install student artwork for display and group critique</w:t>
      </w:r>
      <w:r w:rsidR="0065707C" w:rsidRPr="00826365">
        <w:rPr>
          <w:rFonts w:ascii="Kepler Std Light" w:hAnsi="Kepler Std Light"/>
        </w:rPr>
        <w:t xml:space="preserve">. </w:t>
      </w:r>
      <w:r w:rsidR="00767E41" w:rsidRPr="00826365">
        <w:rPr>
          <w:rFonts w:ascii="Kepler Std Light" w:hAnsi="Kepler Std Light"/>
        </w:rPr>
        <w:t xml:space="preserve">Please </w:t>
      </w:r>
      <w:r w:rsidR="00203B92" w:rsidRPr="00826365">
        <w:rPr>
          <w:rFonts w:ascii="Kepler Std Light" w:hAnsi="Kepler Std Light"/>
        </w:rPr>
        <w:t xml:space="preserve">verify the availability of the gallery and </w:t>
      </w:r>
      <w:r w:rsidR="00767E41" w:rsidRPr="00826365">
        <w:rPr>
          <w:rFonts w:ascii="Kepler Std Light" w:hAnsi="Kepler Std Light"/>
        </w:rPr>
        <w:t>obtain p</w:t>
      </w:r>
      <w:r w:rsidRPr="00826365">
        <w:rPr>
          <w:rFonts w:ascii="Kepler Std Light" w:hAnsi="Kepler Std Light"/>
        </w:rPr>
        <w:t>ermission</w:t>
      </w:r>
      <w:r w:rsidR="00767E41" w:rsidRPr="00826365">
        <w:rPr>
          <w:rFonts w:ascii="Kepler Std Light" w:hAnsi="Kepler Std Light"/>
        </w:rPr>
        <w:t xml:space="preserve"> </w:t>
      </w:r>
      <w:r w:rsidRPr="00826365">
        <w:rPr>
          <w:rFonts w:ascii="Kepler Std Light" w:hAnsi="Kepler Std Light"/>
        </w:rPr>
        <w:t>from the Gittins Gallery faculty liaison</w:t>
      </w:r>
      <w:r w:rsidR="00767E41" w:rsidRPr="00826365">
        <w:rPr>
          <w:rFonts w:ascii="Kepler Std Light" w:hAnsi="Kepler Std Light"/>
        </w:rPr>
        <w:t xml:space="preserve"> before installing </w:t>
      </w:r>
      <w:r w:rsidR="00203B92" w:rsidRPr="00826365">
        <w:rPr>
          <w:rFonts w:ascii="Kepler Std Light" w:hAnsi="Kepler Std Light"/>
        </w:rPr>
        <w:t xml:space="preserve">the </w:t>
      </w:r>
      <w:r w:rsidR="00767E41" w:rsidRPr="00826365">
        <w:rPr>
          <w:rFonts w:ascii="Kepler Std Light" w:hAnsi="Kepler Std Light"/>
        </w:rPr>
        <w:t>work</w:t>
      </w:r>
      <w:r w:rsidRPr="00826365">
        <w:rPr>
          <w:rFonts w:ascii="Kepler Std Light" w:hAnsi="Kepler Std Light"/>
        </w:rPr>
        <w:t xml:space="preserve">. </w:t>
      </w:r>
      <w:r w:rsidR="00CA6E6A" w:rsidRPr="00826365">
        <w:rPr>
          <w:rFonts w:ascii="Kepler Std Light" w:hAnsi="Kepler Std Light"/>
        </w:rPr>
        <w:t xml:space="preserve">Display cases near the first-floor entrances and Mini Galleries are available to showcase student work through faculty requests and departmental SAC competitions. </w:t>
      </w:r>
      <w:r w:rsidRPr="00826365">
        <w:rPr>
          <w:rFonts w:ascii="Kepler Std Light" w:hAnsi="Kepler Std Light"/>
        </w:rPr>
        <w:t xml:space="preserve">In the interests of fairness, it is helpful to put at least one example of each student’s work up, not just selected individuals. </w:t>
      </w:r>
    </w:p>
    <w:p w14:paraId="4F4796B9" w14:textId="77777777" w:rsidR="002F5CE4" w:rsidRPr="00826365" w:rsidRDefault="002F5CE4" w:rsidP="00183525">
      <w:pPr>
        <w:ind w:left="720"/>
        <w:jc w:val="both"/>
        <w:rPr>
          <w:rFonts w:ascii="Kepler Std Light" w:hAnsi="Kepler Std Light"/>
          <w:sz w:val="20"/>
          <w:szCs w:val="20"/>
          <w:u w:val="single"/>
        </w:rPr>
      </w:pPr>
    </w:p>
    <w:p w14:paraId="60EB62FE" w14:textId="4A811F62" w:rsidR="00171F6F" w:rsidRPr="00826365" w:rsidRDefault="008E2F44" w:rsidP="00183525">
      <w:pPr>
        <w:pStyle w:val="Heading2"/>
      </w:pPr>
      <w:bookmarkStart w:id="114" w:name="_Toc43232533"/>
      <w:bookmarkStart w:id="115" w:name="_Toc84502569"/>
      <w:bookmarkStart w:id="116" w:name="_Toc84502796"/>
      <w:bookmarkStart w:id="117" w:name="_Toc84502847"/>
      <w:r w:rsidRPr="00826365">
        <w:t>Final Project Critiques and Exams:</w:t>
      </w:r>
      <w:bookmarkEnd w:id="114"/>
      <w:bookmarkEnd w:id="115"/>
      <w:bookmarkEnd w:id="116"/>
      <w:bookmarkEnd w:id="117"/>
    </w:p>
    <w:p w14:paraId="6A8F7241" w14:textId="0C0B2D1E" w:rsidR="00802DAB" w:rsidRPr="00826365" w:rsidRDefault="00802DAB" w:rsidP="00183525">
      <w:pPr>
        <w:ind w:left="720"/>
        <w:jc w:val="both"/>
        <w:rPr>
          <w:rFonts w:ascii="Kepler Std Light" w:hAnsi="Kepler Std Light"/>
        </w:rPr>
      </w:pPr>
      <w:r w:rsidRPr="00826365">
        <w:rPr>
          <w:rFonts w:ascii="Kepler Std Light" w:hAnsi="Kepler Std Light"/>
        </w:rPr>
        <w:t xml:space="preserve">University policy has established that instructors of record teaching studio classes should schedule the final group critique during the last week of class. </w:t>
      </w:r>
      <w:r w:rsidR="006B771B" w:rsidRPr="00826365">
        <w:rPr>
          <w:rFonts w:ascii="Kepler Std Light" w:hAnsi="Kepler Std Light"/>
        </w:rPr>
        <w:t>The administration of f</w:t>
      </w:r>
      <w:r w:rsidRPr="00826365">
        <w:rPr>
          <w:rFonts w:ascii="Kepler Std Light" w:hAnsi="Kepler Std Light"/>
        </w:rPr>
        <w:t xml:space="preserve">inal written exams </w:t>
      </w:r>
      <w:r w:rsidR="00D8071F" w:rsidRPr="00826365">
        <w:rPr>
          <w:rFonts w:ascii="Kepler Std Light" w:hAnsi="Kepler Std Light"/>
        </w:rPr>
        <w:t>is</w:t>
      </w:r>
      <w:r w:rsidRPr="00826365">
        <w:rPr>
          <w:rFonts w:ascii="Kepler Std Light" w:hAnsi="Kepler Std Light"/>
        </w:rPr>
        <w:t xml:space="preserve"> </w:t>
      </w:r>
      <w:r w:rsidR="00375D96" w:rsidRPr="00826365">
        <w:rPr>
          <w:rFonts w:ascii="Kepler Std Light" w:hAnsi="Kepler Std Light"/>
        </w:rPr>
        <w:t xml:space="preserve">held </w:t>
      </w:r>
      <w:r w:rsidRPr="00826365">
        <w:rPr>
          <w:rFonts w:ascii="Kepler Std Light" w:hAnsi="Kepler Std Light"/>
        </w:rPr>
        <w:t>during finals week according to the University schedule</w:t>
      </w:r>
      <w:r w:rsidR="006B771B" w:rsidRPr="00826365">
        <w:rPr>
          <w:rFonts w:ascii="Kepler Std Light" w:hAnsi="Kepler Std Light"/>
        </w:rPr>
        <w:t>,</w:t>
      </w:r>
      <w:r w:rsidRPr="00826365">
        <w:rPr>
          <w:rFonts w:ascii="Kepler Std Light" w:hAnsi="Kepler Std Light"/>
        </w:rPr>
        <w:t xml:space="preserve"> so no student is faced with overlapping final exams.</w:t>
      </w:r>
    </w:p>
    <w:p w14:paraId="1C1F0F9E" w14:textId="77777777" w:rsidR="00802DAB" w:rsidRPr="00826365" w:rsidRDefault="00802DAB" w:rsidP="00183525">
      <w:pPr>
        <w:jc w:val="both"/>
        <w:rPr>
          <w:rFonts w:ascii="Kepler Std Light" w:hAnsi="Kepler Std Light"/>
          <w:sz w:val="20"/>
          <w:szCs w:val="20"/>
        </w:rPr>
      </w:pPr>
    </w:p>
    <w:p w14:paraId="2F879E54" w14:textId="52C32CC7" w:rsidR="00171F6F" w:rsidRPr="00826365" w:rsidRDefault="001D39B4" w:rsidP="00183525">
      <w:pPr>
        <w:pStyle w:val="Heading2"/>
      </w:pPr>
      <w:bookmarkStart w:id="118" w:name="_Toc43232534"/>
      <w:bookmarkStart w:id="119" w:name="_Toc84502570"/>
      <w:bookmarkStart w:id="120" w:name="_Toc84502797"/>
      <w:bookmarkStart w:id="121" w:name="_Toc84502848"/>
      <w:r w:rsidRPr="00826365">
        <w:t>Online Grading:</w:t>
      </w:r>
      <w:bookmarkEnd w:id="118"/>
      <w:bookmarkEnd w:id="119"/>
      <w:bookmarkEnd w:id="120"/>
      <w:bookmarkEnd w:id="121"/>
      <w:r w:rsidRPr="00826365">
        <w:t xml:space="preserve"> </w:t>
      </w:r>
    </w:p>
    <w:p w14:paraId="17838FCE" w14:textId="0166536E" w:rsidR="001B192F" w:rsidRPr="00826365" w:rsidRDefault="00802DAB" w:rsidP="00183525">
      <w:pPr>
        <w:ind w:left="720"/>
        <w:jc w:val="both"/>
        <w:rPr>
          <w:rFonts w:ascii="Kepler Std Light" w:hAnsi="Kepler Std Light"/>
        </w:rPr>
      </w:pPr>
      <w:r w:rsidRPr="00826365">
        <w:rPr>
          <w:rFonts w:ascii="Kepler Std Light" w:hAnsi="Kepler Std Light"/>
        </w:rPr>
        <w:t xml:space="preserve">Final grades </w:t>
      </w:r>
      <w:r w:rsidRPr="00A854AA">
        <w:rPr>
          <w:rFonts w:ascii="Kepler Std Light" w:hAnsi="Kepler Std Light"/>
        </w:rPr>
        <w:t xml:space="preserve">for students in each class are submitted online </w:t>
      </w:r>
      <w:r w:rsidR="004674C5" w:rsidRPr="00A854AA">
        <w:rPr>
          <w:rFonts w:ascii="Kepler Std Light" w:hAnsi="Kepler Std Light"/>
        </w:rPr>
        <w:t>in CIS with the Enter/View Grades</w:t>
      </w:r>
      <w:r w:rsidR="00A854AA">
        <w:rPr>
          <w:rFonts w:ascii="Kepler Std Light" w:hAnsi="Kepler Std Light"/>
        </w:rPr>
        <w:t xml:space="preserve"> –</w:t>
      </w:r>
      <w:r w:rsidR="004674C5" w:rsidRPr="00A854AA">
        <w:rPr>
          <w:rFonts w:ascii="Kepler Std Light" w:hAnsi="Kepler Std Light"/>
        </w:rPr>
        <w:t xml:space="preserve">tile </w:t>
      </w:r>
      <w:r w:rsidRPr="00A854AA">
        <w:rPr>
          <w:rFonts w:ascii="Kepler Std Light" w:hAnsi="Kepler Std Light"/>
        </w:rPr>
        <w:t>by</w:t>
      </w:r>
      <w:r w:rsidRPr="00826365">
        <w:rPr>
          <w:rFonts w:ascii="Kepler Std Light" w:hAnsi="Kepler Std Light"/>
        </w:rPr>
        <w:t xml:space="preserve"> the instructor of record.  The instructor should assign a letter grade for each student on the class roll (excepting those students who officially withdrew) since non-letter grade options are known only to the student and the office of the Registrar. The computer software will automatically change the grade of those students who have elected to take the course pass/fail or credit/no credit. University policy states that a student must complete approximately 80% of the course requirements before any discussion of an Incomplete for the semester takes place. </w:t>
      </w:r>
      <w:r w:rsidR="00845B5D" w:rsidRPr="00826365">
        <w:rPr>
          <w:rFonts w:ascii="Kepler Std Light" w:hAnsi="Kepler Std Light"/>
        </w:rPr>
        <w:t>Also</w:t>
      </w:r>
      <w:r w:rsidRPr="00826365">
        <w:rPr>
          <w:rFonts w:ascii="Kepler Std Light" w:hAnsi="Kepler Std Light"/>
        </w:rPr>
        <w:t>, instructors are strongly encouraged to set and announce a policy of extraordinary circumstances (e.g.</w:t>
      </w:r>
      <w:r w:rsidR="00845B5D" w:rsidRPr="00826365">
        <w:rPr>
          <w:rFonts w:ascii="Kepler Std Light" w:hAnsi="Kepler Std Light"/>
        </w:rPr>
        <w:t>,</w:t>
      </w:r>
      <w:r w:rsidRPr="00826365">
        <w:rPr>
          <w:rFonts w:ascii="Kepler Std Light" w:hAnsi="Kepler Std Light"/>
        </w:rPr>
        <w:t xml:space="preserve"> severe illness) that must be demonstrated in writing to merit an Incomplete grade. If an instructor grants an Incomplete, students should expect to sign a written agreement about how and when </w:t>
      </w:r>
      <w:r w:rsidR="00A21D65" w:rsidRPr="00826365">
        <w:rPr>
          <w:rFonts w:ascii="Kepler Std Light" w:hAnsi="Kepler Std Light"/>
        </w:rPr>
        <w:t xml:space="preserve">they will finish the </w:t>
      </w:r>
      <w:r w:rsidRPr="00826365">
        <w:rPr>
          <w:rFonts w:ascii="Kepler Std Light" w:hAnsi="Kepler Std Light"/>
        </w:rPr>
        <w:t xml:space="preserve">course requirements for a final letter grade. Students are permitted twelve months to finish the course, and after grading the final requirements, the instructor will fill out a change-of-grade form through the department office. The University changes an incomplete to a failing grade if no form is submitted within one year. If the instructor of record does not plan to be employed at the time the student may complete the course requirements, all student work and written materials must be submitted to </w:t>
      </w:r>
      <w:r w:rsidR="00AD17C3" w:rsidRPr="00826365">
        <w:rPr>
          <w:rFonts w:ascii="Kepler Std Light" w:hAnsi="Kepler Std Light"/>
        </w:rPr>
        <w:t>the d</w:t>
      </w:r>
      <w:r w:rsidR="00194256" w:rsidRPr="00826365">
        <w:rPr>
          <w:rFonts w:ascii="Kepler Std Light" w:hAnsi="Kepler Std Light"/>
        </w:rPr>
        <w:t>epar</w:t>
      </w:r>
      <w:r w:rsidR="00194256" w:rsidRPr="00C172C2">
        <w:rPr>
          <w:rFonts w:ascii="Kepler Std Light" w:hAnsi="Kepler Std Light"/>
        </w:rPr>
        <w:t>tment</w:t>
      </w:r>
      <w:r w:rsidRPr="00C172C2">
        <w:rPr>
          <w:rFonts w:ascii="Kepler Std Light" w:hAnsi="Kepler Std Light"/>
        </w:rPr>
        <w:t xml:space="preserve"> senior academic advisor for tracking.</w:t>
      </w:r>
      <w:r w:rsidR="001B192F" w:rsidRPr="00C172C2">
        <w:rPr>
          <w:rFonts w:ascii="Kepler Std Light" w:hAnsi="Kepler Std Light"/>
        </w:rPr>
        <w:t xml:space="preserve"> </w:t>
      </w:r>
      <w:r w:rsidR="00590CC2" w:rsidRPr="00C172C2">
        <w:rPr>
          <w:rFonts w:ascii="Kepler Std Light" w:hAnsi="Kepler Std Light"/>
        </w:rPr>
        <w:t xml:space="preserve">For further instructions on how to use the online grading system, please visit </w:t>
      </w:r>
      <w:hyperlink r:id="rId40" w:history="1">
        <w:r w:rsidR="001B192F" w:rsidRPr="00C172C2">
          <w:rPr>
            <w:rStyle w:val="Hyperlink"/>
            <w:rFonts w:ascii="Kepler Std Light" w:hAnsi="Kepler Std Light"/>
          </w:rPr>
          <w:t>http://registrar.utah.edu/_pdf/egrade-manual.pdf</w:t>
        </w:r>
      </w:hyperlink>
      <w:r w:rsidR="001B192F" w:rsidRPr="00C172C2">
        <w:rPr>
          <w:rStyle w:val="Hyperlink"/>
          <w:rFonts w:ascii="Kepler Std Light" w:hAnsi="Kepler Std Light"/>
        </w:rPr>
        <w:t>.</w:t>
      </w:r>
      <w:r w:rsidR="004674C5" w:rsidRPr="00741222">
        <w:rPr>
          <w:rStyle w:val="Hyperlink"/>
          <w:rFonts w:ascii="Kepler Std Light" w:hAnsi="Kepler Std Light"/>
        </w:rPr>
        <w:t xml:space="preserve"> </w:t>
      </w:r>
    </w:p>
    <w:p w14:paraId="3C7EEAE2" w14:textId="6775F86F" w:rsidR="00802DAB" w:rsidRDefault="00802DAB" w:rsidP="00183525">
      <w:pPr>
        <w:jc w:val="both"/>
        <w:rPr>
          <w:rFonts w:ascii="Kepler Std Light" w:hAnsi="Kepler Std Light"/>
          <w:sz w:val="20"/>
          <w:szCs w:val="20"/>
        </w:rPr>
      </w:pPr>
    </w:p>
    <w:p w14:paraId="33C8B415" w14:textId="35B169D6" w:rsidR="0065670A" w:rsidRDefault="0065670A" w:rsidP="00183525">
      <w:pPr>
        <w:jc w:val="both"/>
        <w:rPr>
          <w:rFonts w:ascii="Kepler Std Light" w:hAnsi="Kepler Std Light"/>
          <w:sz w:val="20"/>
          <w:szCs w:val="20"/>
        </w:rPr>
      </w:pPr>
    </w:p>
    <w:p w14:paraId="72361945" w14:textId="77777777" w:rsidR="0065670A" w:rsidRPr="00826365" w:rsidRDefault="0065670A" w:rsidP="00183525">
      <w:pPr>
        <w:jc w:val="both"/>
        <w:rPr>
          <w:rFonts w:ascii="Kepler Std Light" w:hAnsi="Kepler Std Light"/>
          <w:sz w:val="20"/>
          <w:szCs w:val="20"/>
        </w:rPr>
      </w:pPr>
    </w:p>
    <w:p w14:paraId="2D71A93D" w14:textId="70D9CF60" w:rsidR="00171F6F" w:rsidRPr="00826365" w:rsidRDefault="001D39B4" w:rsidP="00183525">
      <w:pPr>
        <w:pStyle w:val="Heading2"/>
      </w:pPr>
      <w:bookmarkStart w:id="122" w:name="_Toc43232535"/>
      <w:bookmarkStart w:id="123" w:name="_Toc84502571"/>
      <w:bookmarkStart w:id="124" w:name="_Toc84502798"/>
      <w:bookmarkStart w:id="125" w:name="_Toc84502849"/>
      <w:r w:rsidRPr="00826365">
        <w:lastRenderedPageBreak/>
        <w:t>Course Evaluations:</w:t>
      </w:r>
      <w:bookmarkEnd w:id="122"/>
      <w:bookmarkEnd w:id="123"/>
      <w:bookmarkEnd w:id="124"/>
      <w:bookmarkEnd w:id="125"/>
    </w:p>
    <w:p w14:paraId="2AB31B99" w14:textId="125FF128" w:rsidR="00884CC8" w:rsidRPr="00826365" w:rsidRDefault="00802DAB" w:rsidP="00183525">
      <w:pPr>
        <w:ind w:left="720"/>
        <w:jc w:val="both"/>
        <w:rPr>
          <w:rFonts w:ascii="Kepler Std Light" w:hAnsi="Kepler Std Light"/>
        </w:rPr>
      </w:pPr>
      <w:r w:rsidRPr="00826365">
        <w:rPr>
          <w:rFonts w:ascii="Kepler Std Light" w:hAnsi="Kepler Std Light"/>
        </w:rPr>
        <w:t xml:space="preserve">Students </w:t>
      </w:r>
      <w:r w:rsidR="009C5B93" w:rsidRPr="00826365">
        <w:rPr>
          <w:rFonts w:ascii="Kepler Std Light" w:hAnsi="Kepler Std Light"/>
        </w:rPr>
        <w:t>can</w:t>
      </w:r>
      <w:r w:rsidRPr="00826365">
        <w:rPr>
          <w:rFonts w:ascii="Kepler Std Light" w:hAnsi="Kepler Std Light"/>
        </w:rPr>
        <w:t xml:space="preserve"> complete an anonymous questionnaire for each class before viewing the final letter grade earned in the course. The instructor of record’s teaching portfolio and annual review for rehire will be strengthened by a high percentage of enrolled students participating in the evaluation. The greater number of students will mean a more balanced and constructive evaluation. The instructor will receive a summary of the course evaluations for the class at the beginning of the following semester/term.</w:t>
      </w:r>
    </w:p>
    <w:p w14:paraId="091DBDC6" w14:textId="77777777" w:rsidR="005A37A5" w:rsidRPr="00826365" w:rsidRDefault="005A37A5" w:rsidP="00183525">
      <w:pPr>
        <w:ind w:left="720"/>
        <w:jc w:val="both"/>
        <w:rPr>
          <w:rFonts w:ascii="Kepler Std Light" w:hAnsi="Kepler Std Light"/>
        </w:rPr>
      </w:pPr>
    </w:p>
    <w:p w14:paraId="4072E662" w14:textId="77777777" w:rsidR="00844E3C" w:rsidRDefault="00844E3C" w:rsidP="00183525">
      <w:pPr>
        <w:pStyle w:val="Heading1"/>
        <w:jc w:val="both"/>
        <w:rPr>
          <w:rFonts w:ascii="Kepler Std Light" w:hAnsi="Kepler Std Light"/>
          <w:sz w:val="28"/>
          <w:szCs w:val="28"/>
        </w:rPr>
      </w:pPr>
      <w:bookmarkStart w:id="126" w:name="_Toc43232536"/>
    </w:p>
    <w:p w14:paraId="27E784D4" w14:textId="7C1A699D" w:rsidR="00844E3C" w:rsidRPr="00844E3C" w:rsidRDefault="008E2F44" w:rsidP="00844E3C">
      <w:pPr>
        <w:pStyle w:val="Heading1"/>
        <w:jc w:val="both"/>
        <w:rPr>
          <w:rFonts w:ascii="Kepler Std Light" w:hAnsi="Kepler Std Light"/>
          <w:sz w:val="28"/>
          <w:szCs w:val="28"/>
        </w:rPr>
      </w:pPr>
      <w:bookmarkStart w:id="127" w:name="_Toc84502572"/>
      <w:bookmarkStart w:id="128" w:name="_Toc84502799"/>
      <w:bookmarkStart w:id="129" w:name="_Toc84502850"/>
      <w:r w:rsidRPr="00844E3C">
        <w:rPr>
          <w:rFonts w:ascii="Kepler Std Light" w:hAnsi="Kepler Std Light"/>
          <w:sz w:val="28"/>
          <w:szCs w:val="28"/>
        </w:rPr>
        <w:t>University Policies and Services</w:t>
      </w:r>
      <w:bookmarkEnd w:id="126"/>
      <w:bookmarkEnd w:id="127"/>
      <w:bookmarkEnd w:id="128"/>
      <w:bookmarkEnd w:id="129"/>
    </w:p>
    <w:p w14:paraId="53B853A8" w14:textId="77777777" w:rsidR="008E2F44" w:rsidRPr="00826365" w:rsidRDefault="008E2F44" w:rsidP="00844E3C">
      <w:pPr>
        <w:ind w:left="360"/>
        <w:jc w:val="both"/>
        <w:rPr>
          <w:rFonts w:ascii="Kepler Std Light" w:hAnsi="Kepler Std Light"/>
        </w:rPr>
      </w:pPr>
      <w:r w:rsidRPr="00826365">
        <w:rPr>
          <w:rFonts w:ascii="Kepler Std Light" w:hAnsi="Kepler Std Light"/>
        </w:rPr>
        <w:t xml:space="preserve">The operation of the University of Utah is governed by its Policies and Procedures Manual (PPM).  Other offices also establish policy statements related to teaching. </w:t>
      </w:r>
    </w:p>
    <w:p w14:paraId="616E3776" w14:textId="77777777" w:rsidR="008E2F44" w:rsidRPr="00826365" w:rsidRDefault="008E2F44" w:rsidP="00844E3C">
      <w:pPr>
        <w:ind w:left="360"/>
        <w:jc w:val="both"/>
        <w:rPr>
          <w:rFonts w:ascii="Kepler Std Light" w:hAnsi="Kepler Std Light"/>
        </w:rPr>
      </w:pPr>
      <w:r w:rsidRPr="00826365">
        <w:rPr>
          <w:rFonts w:ascii="Kepler Std Light" w:hAnsi="Kepler Std Light"/>
        </w:rPr>
        <w:t>Instructors of record are encouraged to review the following policy web sites and to note the University services for their students or themselves.</w:t>
      </w:r>
    </w:p>
    <w:p w14:paraId="5C528521" w14:textId="77777777" w:rsidR="008E2F44" w:rsidRPr="00826365" w:rsidRDefault="008E2F44" w:rsidP="003C32BA">
      <w:pPr>
        <w:rPr>
          <w:rFonts w:ascii="Kepler Std Light" w:hAnsi="Kepler Std Light"/>
        </w:rPr>
      </w:pPr>
    </w:p>
    <w:p w14:paraId="638829FC" w14:textId="5F5EACD3" w:rsidR="008E2F44" w:rsidRPr="00826365" w:rsidRDefault="00D6553C" w:rsidP="00A854AA">
      <w:pPr>
        <w:ind w:left="720" w:hanging="360"/>
        <w:rPr>
          <w:rFonts w:ascii="Kepler Std Light" w:hAnsi="Kepler Std Light"/>
        </w:rPr>
      </w:pPr>
      <w:bookmarkStart w:id="130" w:name="_Toc43232537"/>
      <w:bookmarkStart w:id="131" w:name="_Toc84502573"/>
      <w:bookmarkStart w:id="132" w:name="_Toc84502800"/>
      <w:bookmarkStart w:id="133" w:name="_Toc84502851"/>
      <w:r w:rsidRPr="00826365">
        <w:rPr>
          <w:rStyle w:val="Heading2Char"/>
        </w:rPr>
        <w:t>Student Code</w:t>
      </w:r>
      <w:r w:rsidR="008E2F44" w:rsidRPr="00826365">
        <w:rPr>
          <w:rStyle w:val="Heading2Char"/>
        </w:rPr>
        <w:t>:</w:t>
      </w:r>
      <w:bookmarkEnd w:id="130"/>
      <w:bookmarkEnd w:id="131"/>
      <w:bookmarkEnd w:id="132"/>
      <w:bookmarkEnd w:id="133"/>
      <w:r w:rsidR="008E2F44" w:rsidRPr="00826365">
        <w:rPr>
          <w:rFonts w:ascii="Kepler Std Light" w:hAnsi="Kepler Std Light"/>
        </w:rPr>
        <w:t xml:space="preserve"> </w:t>
      </w:r>
      <w:hyperlink r:id="rId41" w:history="1">
        <w:r w:rsidR="002C0D45" w:rsidRPr="002C0D45">
          <w:rPr>
            <w:rStyle w:val="Hyperlink"/>
            <w:rFonts w:ascii="Kepler Std Light" w:hAnsi="Kepler Std Light"/>
          </w:rPr>
          <w:t>https://regulations.utah.edu/academics/6-400.php</w:t>
        </w:r>
      </w:hyperlink>
      <w:r w:rsidR="002C0D45">
        <w:rPr>
          <w:rFonts w:ascii="Kepler Std Light" w:hAnsi="Kepler Std Light"/>
        </w:rPr>
        <w:t xml:space="preserve">  </w:t>
      </w:r>
      <w:r w:rsidR="008E2F44" w:rsidRPr="00826365">
        <w:rPr>
          <w:rFonts w:ascii="Kepler Std Light" w:hAnsi="Kepler Std Light"/>
        </w:rPr>
        <w:t>The section includes information on the grade appeals process.</w:t>
      </w:r>
    </w:p>
    <w:p w14:paraId="62AB1AB2" w14:textId="77777777" w:rsidR="00486709" w:rsidRPr="00826365" w:rsidRDefault="00486709" w:rsidP="003C32BA">
      <w:pPr>
        <w:ind w:left="360" w:hanging="360"/>
        <w:rPr>
          <w:rFonts w:ascii="Kepler Std Light" w:hAnsi="Kepler Std Light"/>
        </w:rPr>
      </w:pPr>
    </w:p>
    <w:p w14:paraId="4815C6CB" w14:textId="20B881E3" w:rsidR="008E2F44" w:rsidRPr="00826365" w:rsidRDefault="00D6553C" w:rsidP="00A854AA">
      <w:pPr>
        <w:ind w:firstLine="360"/>
        <w:rPr>
          <w:rFonts w:ascii="Kepler Std Light" w:hAnsi="Kepler Std Light"/>
        </w:rPr>
      </w:pPr>
      <w:bookmarkStart w:id="134" w:name="_Toc520471441"/>
      <w:bookmarkStart w:id="135" w:name="_Toc520471547"/>
      <w:bookmarkStart w:id="136" w:name="_Toc520472104"/>
      <w:bookmarkStart w:id="137" w:name="_Toc520472310"/>
      <w:bookmarkStart w:id="138" w:name="_Toc520472568"/>
      <w:bookmarkStart w:id="139" w:name="_Toc520473365"/>
      <w:bookmarkStart w:id="140" w:name="_Toc520473514"/>
      <w:bookmarkStart w:id="141" w:name="_Toc520475094"/>
      <w:bookmarkStart w:id="142" w:name="_Toc43232538"/>
      <w:bookmarkStart w:id="143" w:name="_Toc84502574"/>
      <w:bookmarkStart w:id="144" w:name="_Toc84502801"/>
      <w:bookmarkStart w:id="145" w:name="_Toc84502852"/>
      <w:r w:rsidRPr="00826365">
        <w:rPr>
          <w:rStyle w:val="Heading2Char"/>
        </w:rPr>
        <w:t>Student Handboo</w:t>
      </w:r>
      <w:bookmarkEnd w:id="134"/>
      <w:bookmarkEnd w:id="135"/>
      <w:bookmarkEnd w:id="136"/>
      <w:bookmarkEnd w:id="137"/>
      <w:bookmarkEnd w:id="138"/>
      <w:r w:rsidR="004C47C4" w:rsidRPr="00826365">
        <w:rPr>
          <w:rStyle w:val="Heading2Char"/>
        </w:rPr>
        <w:t>k:</w:t>
      </w:r>
      <w:bookmarkEnd w:id="139"/>
      <w:bookmarkEnd w:id="140"/>
      <w:bookmarkEnd w:id="141"/>
      <w:bookmarkEnd w:id="142"/>
      <w:bookmarkEnd w:id="143"/>
      <w:bookmarkEnd w:id="144"/>
      <w:bookmarkEnd w:id="145"/>
      <w:r w:rsidR="004C47C4" w:rsidRPr="00826365">
        <w:rPr>
          <w:rStyle w:val="Heading2Char"/>
        </w:rPr>
        <w:t xml:space="preserve"> </w:t>
      </w:r>
      <w:r w:rsidR="004C47C4" w:rsidRPr="00826365">
        <w:rPr>
          <w:rStyle w:val="Heading2Char"/>
          <w:u w:val="none"/>
        </w:rPr>
        <w:t xml:space="preserve">   </w:t>
      </w:r>
      <w:hyperlink r:id="rId42" w:history="1">
        <w:r w:rsidR="004C47C4" w:rsidRPr="00826365">
          <w:rPr>
            <w:rStyle w:val="Hyperlink"/>
            <w:rFonts w:ascii="Kepler Std Light" w:hAnsi="Kepler Std Light"/>
          </w:rPr>
          <w:t>https://registrar.utah.edu/handbook/index.php</w:t>
        </w:r>
      </w:hyperlink>
    </w:p>
    <w:p w14:paraId="05CB9EDA" w14:textId="77777777" w:rsidR="00486709" w:rsidRPr="00826365" w:rsidRDefault="00486709" w:rsidP="00486709">
      <w:pPr>
        <w:rPr>
          <w:rFonts w:ascii="Kepler Std Light" w:hAnsi="Kepler Std Light"/>
        </w:rPr>
      </w:pPr>
    </w:p>
    <w:p w14:paraId="067837EF" w14:textId="1D0DC7E8" w:rsidR="008E2F44" w:rsidRPr="00826365" w:rsidRDefault="00D6553C" w:rsidP="00A854AA">
      <w:pPr>
        <w:ind w:left="720" w:hanging="360"/>
        <w:rPr>
          <w:rFonts w:ascii="Kepler Std Light" w:hAnsi="Kepler Std Light"/>
        </w:rPr>
      </w:pPr>
      <w:bookmarkStart w:id="146" w:name="_Toc43232539"/>
      <w:bookmarkStart w:id="147" w:name="_Toc84502575"/>
      <w:bookmarkStart w:id="148" w:name="_Toc84502802"/>
      <w:bookmarkStart w:id="149" w:name="_Toc84502853"/>
      <w:r w:rsidRPr="00826365">
        <w:rPr>
          <w:rStyle w:val="Heading2Char"/>
        </w:rPr>
        <w:t>Faculty Code</w:t>
      </w:r>
      <w:r w:rsidR="008E2F44" w:rsidRPr="00826365">
        <w:rPr>
          <w:rStyle w:val="Heading2Char"/>
        </w:rPr>
        <w:t>:</w:t>
      </w:r>
      <w:bookmarkEnd w:id="146"/>
      <w:bookmarkEnd w:id="147"/>
      <w:bookmarkEnd w:id="148"/>
      <w:bookmarkEnd w:id="149"/>
      <w:r w:rsidR="008E2F44" w:rsidRPr="00826365">
        <w:rPr>
          <w:rFonts w:ascii="Kepler Std Light" w:hAnsi="Kepler Std Light"/>
        </w:rPr>
        <w:t xml:space="preserve"> A Faculty Handbook has been prepared by the Vice President’s office with a series of useful web sites about rights and privileges at </w:t>
      </w:r>
      <w:hyperlink r:id="rId43" w:history="1">
        <w:r w:rsidR="0082694B" w:rsidRPr="00826365">
          <w:rPr>
            <w:rStyle w:val="Hyperlink"/>
            <w:rFonts w:ascii="Kepler Std Light" w:hAnsi="Kepler Std Light"/>
          </w:rPr>
          <w:t xml:space="preserve">http://regulations.utah.edu/academics/6-316.php </w:t>
        </w:r>
      </w:hyperlink>
    </w:p>
    <w:p w14:paraId="4D068BAA" w14:textId="77777777" w:rsidR="008E2F44" w:rsidRPr="00826365" w:rsidRDefault="008E2F44" w:rsidP="003C32BA">
      <w:pPr>
        <w:ind w:left="360" w:hanging="360"/>
        <w:rPr>
          <w:rFonts w:ascii="Kepler Std Light" w:hAnsi="Kepler Std Light"/>
        </w:rPr>
      </w:pPr>
    </w:p>
    <w:p w14:paraId="0F28C94F" w14:textId="4835E384" w:rsidR="008E2F44" w:rsidRPr="00656677" w:rsidRDefault="00D6553C" w:rsidP="003071C1">
      <w:pPr>
        <w:ind w:left="720" w:hanging="360"/>
        <w:rPr>
          <w:rFonts w:ascii="Kepler Std" w:hAnsi="Kepler Std"/>
        </w:rPr>
      </w:pPr>
      <w:bookmarkStart w:id="150" w:name="_Toc43232540"/>
      <w:bookmarkStart w:id="151" w:name="_Toc84502576"/>
      <w:bookmarkStart w:id="152" w:name="_Toc84502803"/>
      <w:bookmarkStart w:id="153" w:name="_Toc84502854"/>
      <w:r w:rsidRPr="00826365">
        <w:rPr>
          <w:rStyle w:val="Heading2Char"/>
        </w:rPr>
        <w:t>Sexual Harassment/Consensual Relationships</w:t>
      </w:r>
      <w:r w:rsidR="008E2F44" w:rsidRPr="00826365">
        <w:rPr>
          <w:rStyle w:val="Heading2Char"/>
        </w:rPr>
        <w:t>:</w:t>
      </w:r>
      <w:bookmarkEnd w:id="150"/>
      <w:bookmarkEnd w:id="151"/>
      <w:bookmarkEnd w:id="152"/>
      <w:bookmarkEnd w:id="153"/>
      <w:r w:rsidRPr="00826365">
        <w:rPr>
          <w:rStyle w:val="Heading2Char"/>
          <w:u w:val="none"/>
        </w:rPr>
        <w:t xml:space="preserve"> </w:t>
      </w:r>
      <w:hyperlink r:id="rId44" w:history="1">
        <w:r w:rsidR="00835DD8" w:rsidRPr="00656677">
          <w:rPr>
            <w:rStyle w:val="Hyperlink"/>
            <w:rFonts w:ascii="Kepler Std" w:hAnsi="Kepler Std"/>
          </w:rPr>
          <w:t>https://regulations.utah.edu/general/1-020.php</w:t>
        </w:r>
      </w:hyperlink>
    </w:p>
    <w:p w14:paraId="2ABF994B" w14:textId="77777777" w:rsidR="008E2F44" w:rsidRPr="00826365" w:rsidRDefault="008E2F44" w:rsidP="003C32BA">
      <w:pPr>
        <w:ind w:left="360" w:hanging="360"/>
        <w:rPr>
          <w:rFonts w:ascii="Kepler Std Light" w:hAnsi="Kepler Std Light"/>
        </w:rPr>
      </w:pPr>
    </w:p>
    <w:p w14:paraId="141D4EAB" w14:textId="55AA41D9" w:rsidR="005A37A5" w:rsidRDefault="00D6553C" w:rsidP="006D7D22">
      <w:pPr>
        <w:ind w:left="720" w:hanging="360"/>
        <w:rPr>
          <w:rStyle w:val="Heading2Char"/>
        </w:rPr>
      </w:pPr>
      <w:bookmarkStart w:id="154" w:name="_Toc43232541"/>
      <w:bookmarkStart w:id="155" w:name="_Toc84502577"/>
      <w:bookmarkStart w:id="156" w:name="_Toc84502804"/>
      <w:bookmarkStart w:id="157" w:name="_Toc84502855"/>
      <w:r w:rsidRPr="00826365">
        <w:rPr>
          <w:rStyle w:val="Heading2Char"/>
        </w:rPr>
        <w:t xml:space="preserve">Content </w:t>
      </w:r>
      <w:r w:rsidR="00B1755A" w:rsidRPr="00826365">
        <w:rPr>
          <w:rStyle w:val="Heading2Char"/>
        </w:rPr>
        <w:t>Accommodation</w:t>
      </w:r>
      <w:bookmarkEnd w:id="154"/>
      <w:r w:rsidR="00656677">
        <w:rPr>
          <w:rStyle w:val="Heading2Char"/>
        </w:rPr>
        <w:t>:</w:t>
      </w:r>
      <w:bookmarkEnd w:id="155"/>
      <w:bookmarkEnd w:id="156"/>
      <w:bookmarkEnd w:id="157"/>
      <w:r w:rsidR="005A37A5" w:rsidRPr="005A37A5">
        <w:t xml:space="preserve"> </w:t>
      </w:r>
      <w:bookmarkStart w:id="158" w:name="_Toc43232542"/>
      <w:r w:rsidR="001D6D3C">
        <w:rPr>
          <w:rStyle w:val="Heading2Char"/>
        </w:rPr>
        <w:fldChar w:fldCharType="begin"/>
      </w:r>
      <w:r w:rsidR="001D6D3C">
        <w:rPr>
          <w:rStyle w:val="Heading2Char"/>
        </w:rPr>
        <w:instrText xml:space="preserve"> HYPERLINK "https://regulations.utah.edu/academics/6-100.php" </w:instrText>
      </w:r>
      <w:r w:rsidR="001D6D3C">
        <w:rPr>
          <w:rStyle w:val="Heading2Char"/>
        </w:rPr>
        <w:fldChar w:fldCharType="separate"/>
      </w:r>
      <w:r w:rsidR="001D6D3C" w:rsidRPr="001D6D3C">
        <w:rPr>
          <w:rStyle w:val="Hyperlink"/>
          <w:rFonts w:ascii="Kepler Std Light" w:hAnsi="Kepler Std Light"/>
        </w:rPr>
        <w:t>regulations.utah.edu/academics/6-100.php</w:t>
      </w:r>
      <w:r w:rsidR="001D6D3C">
        <w:rPr>
          <w:rStyle w:val="Heading2Char"/>
        </w:rPr>
        <w:fldChar w:fldCharType="end"/>
      </w:r>
    </w:p>
    <w:p w14:paraId="11EE2085" w14:textId="77777777" w:rsidR="001D6D3C" w:rsidRDefault="001D6D3C" w:rsidP="003071C1">
      <w:pPr>
        <w:ind w:left="720" w:hanging="360"/>
        <w:rPr>
          <w:rStyle w:val="Heading2Char"/>
        </w:rPr>
      </w:pPr>
    </w:p>
    <w:p w14:paraId="2F1B7ADB" w14:textId="775EFBC8" w:rsidR="008E2F44" w:rsidRPr="00826365" w:rsidRDefault="00D6553C" w:rsidP="003071C1">
      <w:pPr>
        <w:ind w:left="720" w:hanging="360"/>
        <w:rPr>
          <w:rFonts w:ascii="Kepler Std Light" w:hAnsi="Kepler Std Light"/>
        </w:rPr>
      </w:pPr>
      <w:bookmarkStart w:id="159" w:name="_Toc84502578"/>
      <w:bookmarkStart w:id="160" w:name="_Toc84502805"/>
      <w:bookmarkStart w:id="161" w:name="_Toc84502856"/>
      <w:r w:rsidRPr="00826365">
        <w:rPr>
          <w:rStyle w:val="Heading2Char"/>
        </w:rPr>
        <w:t>Tutoring Center</w:t>
      </w:r>
      <w:r w:rsidR="008E2F44" w:rsidRPr="00826365">
        <w:rPr>
          <w:rStyle w:val="Heading2Char"/>
        </w:rPr>
        <w:t>:</w:t>
      </w:r>
      <w:bookmarkEnd w:id="158"/>
      <w:bookmarkEnd w:id="159"/>
      <w:bookmarkEnd w:id="160"/>
      <w:bookmarkEnd w:id="161"/>
      <w:r w:rsidR="008E2F44" w:rsidRPr="00826365">
        <w:rPr>
          <w:rFonts w:ascii="Kepler Std Light" w:hAnsi="Kepler Std Light"/>
        </w:rPr>
        <w:t xml:space="preserve"> </w:t>
      </w:r>
      <w:r w:rsidR="0072550F" w:rsidRPr="00826365">
        <w:rPr>
          <w:rFonts w:ascii="Kepler Std Light" w:hAnsi="Kepler Std Light"/>
        </w:rPr>
        <w:t>They provide t</w:t>
      </w:r>
      <w:r w:rsidR="008E2F44" w:rsidRPr="00826365">
        <w:rPr>
          <w:rFonts w:ascii="Kepler Std Light" w:hAnsi="Kepler Std Light"/>
        </w:rPr>
        <w:t xml:space="preserve">utoring services by appointment for students in many undergraduate classes. “Alternative Tutoring Services” link is a PDF file also for specialized disciplines </w:t>
      </w:r>
      <w:hyperlink r:id="rId45" w:history="1">
        <w:r w:rsidR="00A854AA" w:rsidRPr="00A854AA">
          <w:rPr>
            <w:rStyle w:val="Hyperlink"/>
            <w:rFonts w:ascii="Kepler Std Light" w:hAnsi="Kepler Std Light"/>
          </w:rPr>
          <w:t>https://learningcenter.utah.edu/</w:t>
        </w:r>
      </w:hyperlink>
      <w:r w:rsidR="00A854AA">
        <w:rPr>
          <w:rFonts w:ascii="Kepler Std Light" w:hAnsi="Kepler Std Light"/>
        </w:rPr>
        <w:t>801-</w:t>
      </w:r>
      <w:r w:rsidR="003A5405" w:rsidRPr="00826365">
        <w:rPr>
          <w:rFonts w:ascii="Kepler Std Light" w:hAnsi="Kepler Std Light"/>
        </w:rPr>
        <w:t>581</w:t>
      </w:r>
      <w:r w:rsidR="008E2F44" w:rsidRPr="00826365">
        <w:rPr>
          <w:rFonts w:ascii="Kepler Std Light" w:hAnsi="Kepler Std Light"/>
        </w:rPr>
        <w:t>-5153).</w:t>
      </w:r>
    </w:p>
    <w:p w14:paraId="4C44E040" w14:textId="77777777" w:rsidR="008E2F44" w:rsidRPr="00826365" w:rsidRDefault="008E2F44" w:rsidP="003C32BA">
      <w:pPr>
        <w:ind w:left="360" w:hanging="360"/>
        <w:rPr>
          <w:rFonts w:ascii="Kepler Std Light" w:hAnsi="Kepler Std Light"/>
        </w:rPr>
      </w:pPr>
    </w:p>
    <w:p w14:paraId="232EE87E" w14:textId="6787E53A" w:rsidR="008E2F44" w:rsidRPr="00826365" w:rsidRDefault="00D6553C" w:rsidP="003071C1">
      <w:pPr>
        <w:ind w:left="720" w:hanging="360"/>
        <w:rPr>
          <w:rFonts w:ascii="Kepler Std Light" w:hAnsi="Kepler Std Light"/>
        </w:rPr>
      </w:pPr>
      <w:bookmarkStart w:id="162" w:name="_Toc43232543"/>
      <w:bookmarkStart w:id="163" w:name="_Toc84502579"/>
      <w:bookmarkStart w:id="164" w:name="_Toc84502806"/>
      <w:bookmarkStart w:id="165" w:name="_Toc84502857"/>
      <w:r w:rsidRPr="00826365">
        <w:rPr>
          <w:rStyle w:val="Heading2Char"/>
        </w:rPr>
        <w:t>Testing Center</w:t>
      </w:r>
      <w:r w:rsidR="008E2F44" w:rsidRPr="00826365">
        <w:rPr>
          <w:rStyle w:val="Heading2Char"/>
        </w:rPr>
        <w:t>:</w:t>
      </w:r>
      <w:bookmarkEnd w:id="162"/>
      <w:bookmarkEnd w:id="163"/>
      <w:bookmarkEnd w:id="164"/>
      <w:bookmarkEnd w:id="165"/>
      <w:r w:rsidR="008E2F44" w:rsidRPr="00826365">
        <w:rPr>
          <w:rFonts w:ascii="Kepler Std Light" w:hAnsi="Kepler Std Light"/>
        </w:rPr>
        <w:t xml:space="preserve"> Administration of both standardized placement exams and individual class make-up exams</w:t>
      </w:r>
      <w:r w:rsidR="00CC10DD" w:rsidRPr="00826365">
        <w:rPr>
          <w:rFonts w:ascii="Kepler Std Light" w:hAnsi="Kepler Std Light"/>
        </w:rPr>
        <w:t xml:space="preserve">. Please visit </w:t>
      </w:r>
      <w:r w:rsidR="00835DD8">
        <w:rPr>
          <w:rFonts w:ascii="Kepler Std Light" w:hAnsi="Kepler Std Light"/>
        </w:rPr>
        <w:t xml:space="preserve"> </w:t>
      </w:r>
      <w:hyperlink r:id="rId46" w:history="1">
        <w:r w:rsidR="006F3B39" w:rsidRPr="00826365">
          <w:rPr>
            <w:rStyle w:val="Hyperlink"/>
            <w:rFonts w:ascii="Kepler Std Light" w:hAnsi="Kepler Std Light"/>
          </w:rPr>
          <w:t>https://testingcenter.utah.edu/</w:t>
        </w:r>
      </w:hyperlink>
      <w:r w:rsidR="008E2F44" w:rsidRPr="00826365">
        <w:rPr>
          <w:rFonts w:ascii="Kepler Std Light" w:hAnsi="Kepler Std Light"/>
        </w:rPr>
        <w:t xml:space="preserve"> </w:t>
      </w:r>
      <w:r w:rsidR="00A854AA">
        <w:rPr>
          <w:rFonts w:ascii="Kepler Std Light" w:hAnsi="Kepler Std Light"/>
        </w:rPr>
        <w:t>801-</w:t>
      </w:r>
      <w:r w:rsidR="008E2F44" w:rsidRPr="00826365">
        <w:rPr>
          <w:rFonts w:ascii="Kepler Std Light" w:hAnsi="Kepler Std Light"/>
        </w:rPr>
        <w:t>581-8744).</w:t>
      </w:r>
    </w:p>
    <w:p w14:paraId="5999FFB7" w14:textId="77777777" w:rsidR="008E2F44" w:rsidRPr="00826365" w:rsidRDefault="008E2F44" w:rsidP="003071C1">
      <w:pPr>
        <w:ind w:left="720" w:hanging="360"/>
        <w:rPr>
          <w:rFonts w:ascii="Kepler Std Light" w:hAnsi="Kepler Std Light"/>
        </w:rPr>
      </w:pPr>
    </w:p>
    <w:p w14:paraId="03F3F670" w14:textId="39FF573C" w:rsidR="008E2F44" w:rsidRPr="00826365" w:rsidRDefault="00D6553C" w:rsidP="003071C1">
      <w:pPr>
        <w:ind w:left="720" w:hanging="360"/>
        <w:rPr>
          <w:rFonts w:ascii="Kepler Std Light" w:hAnsi="Kepler Std Light"/>
        </w:rPr>
      </w:pPr>
      <w:bookmarkStart w:id="166" w:name="_Toc43232544"/>
      <w:bookmarkStart w:id="167" w:name="_Toc84502580"/>
      <w:bookmarkStart w:id="168" w:name="_Toc84502807"/>
      <w:bookmarkStart w:id="169" w:name="_Toc84502858"/>
      <w:r w:rsidRPr="00826365">
        <w:rPr>
          <w:rStyle w:val="Heading2Char"/>
        </w:rPr>
        <w:t>Counseling Center</w:t>
      </w:r>
      <w:r w:rsidR="008E2F44" w:rsidRPr="00826365">
        <w:rPr>
          <w:rStyle w:val="Heading2Char"/>
        </w:rPr>
        <w:t>:</w:t>
      </w:r>
      <w:bookmarkEnd w:id="166"/>
      <w:bookmarkEnd w:id="167"/>
      <w:bookmarkEnd w:id="168"/>
      <w:bookmarkEnd w:id="169"/>
      <w:r w:rsidR="008E2F44" w:rsidRPr="00826365">
        <w:rPr>
          <w:rFonts w:ascii="Kepler Std Light" w:hAnsi="Kepler Std Light"/>
        </w:rPr>
        <w:t xml:space="preserve"> Career development, learning skills, personal and relationship issues, crisis intervention</w:t>
      </w:r>
      <w:r w:rsidR="00CC10DD" w:rsidRPr="00826365">
        <w:rPr>
          <w:rFonts w:ascii="Kepler Std Light" w:hAnsi="Kepler Std Light"/>
        </w:rPr>
        <w:t>,</w:t>
      </w:r>
      <w:r w:rsidR="008E2F44" w:rsidRPr="00826365">
        <w:rPr>
          <w:rFonts w:ascii="Kepler Std Light" w:hAnsi="Kepler Std Light"/>
        </w:rPr>
        <w:t xml:space="preserve"> and tutoring </w:t>
      </w:r>
      <w:r w:rsidR="00CC10DD" w:rsidRPr="00826365">
        <w:rPr>
          <w:rFonts w:ascii="Kepler Std Light" w:hAnsi="Kepler Std Light"/>
        </w:rPr>
        <w:t>(</w:t>
      </w:r>
      <w:hyperlink r:id="rId47" w:history="1">
        <w:r w:rsidR="00CC10DD" w:rsidRPr="00826365">
          <w:rPr>
            <w:rStyle w:val="Hyperlink"/>
            <w:rFonts w:ascii="Kepler Std Light" w:hAnsi="Kepler Std Light"/>
          </w:rPr>
          <w:t>https://counselingcenter.utah.edu/</w:t>
        </w:r>
      </w:hyperlink>
      <w:r w:rsidR="008E2F44" w:rsidRPr="00826365">
        <w:rPr>
          <w:rFonts w:ascii="Kepler Std Light" w:hAnsi="Kepler Std Light"/>
        </w:rPr>
        <w:t xml:space="preserve"> 801-581-6826).</w:t>
      </w:r>
    </w:p>
    <w:p w14:paraId="4141C9D4" w14:textId="77777777" w:rsidR="008E2F44" w:rsidRPr="00826365" w:rsidRDefault="008E2F44" w:rsidP="003071C1">
      <w:pPr>
        <w:ind w:left="720" w:hanging="360"/>
        <w:rPr>
          <w:rFonts w:ascii="Kepler Std Light" w:hAnsi="Kepler Std Light"/>
        </w:rPr>
      </w:pPr>
    </w:p>
    <w:p w14:paraId="5FF9ADAF" w14:textId="179C1012" w:rsidR="008E2F44" w:rsidRPr="00826365" w:rsidRDefault="00D6553C" w:rsidP="003071C1">
      <w:pPr>
        <w:ind w:left="720" w:hanging="360"/>
        <w:rPr>
          <w:rFonts w:ascii="Kepler Std Light" w:hAnsi="Kepler Std Light"/>
        </w:rPr>
      </w:pPr>
      <w:bookmarkStart w:id="170" w:name="_Toc43232545"/>
      <w:bookmarkStart w:id="171" w:name="_Toc84502581"/>
      <w:bookmarkStart w:id="172" w:name="_Toc84502808"/>
      <w:bookmarkStart w:id="173" w:name="_Toc84502859"/>
      <w:r w:rsidRPr="00826365">
        <w:rPr>
          <w:rStyle w:val="Heading2Char"/>
        </w:rPr>
        <w:t>Center for Disability Services</w:t>
      </w:r>
      <w:bookmarkEnd w:id="170"/>
      <w:bookmarkEnd w:id="171"/>
      <w:bookmarkEnd w:id="172"/>
      <w:bookmarkEnd w:id="173"/>
      <w:r w:rsidR="008E2F44" w:rsidRPr="00826365">
        <w:rPr>
          <w:rFonts w:ascii="Kepler Std Light" w:hAnsi="Kepler Std Light"/>
        </w:rPr>
        <w:t xml:space="preserve">: Accommodations and support for the educational development of students with physical and learning disabilities </w:t>
      </w:r>
      <w:r w:rsidR="00835DD8">
        <w:rPr>
          <w:rFonts w:ascii="Kepler Std Light" w:hAnsi="Kepler Std Light"/>
        </w:rPr>
        <w:t xml:space="preserve"> </w:t>
      </w:r>
      <w:hyperlink r:id="rId48" w:history="1">
        <w:r w:rsidR="00835DD8" w:rsidRPr="00645493">
          <w:rPr>
            <w:rStyle w:val="Hyperlink"/>
            <w:rFonts w:ascii="Kepler Std Light" w:hAnsi="Kepler Std Light"/>
          </w:rPr>
          <w:t>https://disability.utah.edu/</w:t>
        </w:r>
      </w:hyperlink>
      <w:r w:rsidR="00835DD8">
        <w:rPr>
          <w:rFonts w:ascii="Kepler Std Light" w:hAnsi="Kepler Std Light"/>
        </w:rPr>
        <w:t xml:space="preserve">  </w:t>
      </w:r>
      <w:r w:rsidR="008E2F44" w:rsidRPr="00826365">
        <w:rPr>
          <w:rFonts w:ascii="Kepler Std Light" w:hAnsi="Kepler Std Light"/>
        </w:rPr>
        <w:t>801-581-5020).</w:t>
      </w:r>
    </w:p>
    <w:p w14:paraId="08890239" w14:textId="77777777" w:rsidR="008E2F44" w:rsidRPr="00826365" w:rsidRDefault="008E2F44" w:rsidP="003C32BA">
      <w:pPr>
        <w:ind w:left="360" w:hanging="360"/>
        <w:rPr>
          <w:rFonts w:ascii="Kepler Std Light" w:hAnsi="Kepler Std Light"/>
        </w:rPr>
      </w:pPr>
    </w:p>
    <w:p w14:paraId="2C30DF06" w14:textId="5921411A" w:rsidR="0099643A" w:rsidRDefault="008C7A28" w:rsidP="003071C1">
      <w:pPr>
        <w:ind w:left="720" w:hanging="360"/>
        <w:rPr>
          <w:rFonts w:ascii="Kepler Std Light" w:hAnsi="Kepler Std Light"/>
        </w:rPr>
      </w:pPr>
      <w:bookmarkStart w:id="174" w:name="_Toc43232546"/>
      <w:bookmarkStart w:id="175" w:name="_Toc84502582"/>
      <w:bookmarkStart w:id="176" w:name="_Toc84502809"/>
      <w:bookmarkStart w:id="177" w:name="_Toc84502860"/>
      <w:r w:rsidRPr="00826365">
        <w:rPr>
          <w:rStyle w:val="Heading2Char"/>
        </w:rPr>
        <w:lastRenderedPageBreak/>
        <w:t>Women’s Resource Center</w:t>
      </w:r>
      <w:bookmarkEnd w:id="174"/>
      <w:bookmarkEnd w:id="175"/>
      <w:bookmarkEnd w:id="176"/>
      <w:bookmarkEnd w:id="177"/>
      <w:r w:rsidR="008E2F44" w:rsidRPr="00826365">
        <w:rPr>
          <w:rFonts w:ascii="Kepler Std Light" w:hAnsi="Kepler Std Light"/>
        </w:rPr>
        <w:t>: Focus on women’s needs and services such as single parent concerns, support for non-traditional students</w:t>
      </w:r>
      <w:r w:rsidR="00CC10DD" w:rsidRPr="00826365">
        <w:rPr>
          <w:rFonts w:ascii="Kepler Std Light" w:hAnsi="Kepler Std Light"/>
        </w:rPr>
        <w:t>,</w:t>
      </w:r>
      <w:r w:rsidR="008E2F44" w:rsidRPr="00826365">
        <w:rPr>
          <w:rFonts w:ascii="Kepler Std Light" w:hAnsi="Kepler Std Light"/>
        </w:rPr>
        <w:t xml:space="preserve"> and gender issues. </w:t>
      </w:r>
      <w:hyperlink r:id="rId49" w:history="1">
        <w:r w:rsidR="00835DD8" w:rsidRPr="00645493">
          <w:rPr>
            <w:rStyle w:val="Hyperlink"/>
            <w:rFonts w:ascii="Kepler Std Light" w:hAnsi="Kepler Std Light"/>
          </w:rPr>
          <w:t>https://womenscenter.utah.edu</w:t>
        </w:r>
      </w:hyperlink>
      <w:r w:rsidR="00B76DCB" w:rsidRPr="00826365">
        <w:rPr>
          <w:rStyle w:val="Hyperlink"/>
          <w:rFonts w:ascii="Kepler Std Light" w:hAnsi="Kepler Std Light"/>
        </w:rPr>
        <w:t xml:space="preserve"> </w:t>
      </w:r>
      <w:r w:rsidR="008E2F44" w:rsidRPr="00826365">
        <w:rPr>
          <w:rFonts w:ascii="Kepler Std Light" w:hAnsi="Kepler Std Light"/>
        </w:rPr>
        <w:t xml:space="preserve"> 801-581-8030</w:t>
      </w:r>
    </w:p>
    <w:p w14:paraId="6BCB75FB" w14:textId="77777777" w:rsidR="00835DD8" w:rsidRPr="00826365" w:rsidRDefault="00835DD8" w:rsidP="003071C1">
      <w:pPr>
        <w:ind w:left="720" w:hanging="360"/>
        <w:rPr>
          <w:rFonts w:ascii="Kepler Std Light" w:hAnsi="Kepler Std Light"/>
        </w:rPr>
      </w:pPr>
    </w:p>
    <w:p w14:paraId="0CA9D4AE" w14:textId="3B8E43DF" w:rsidR="008E2F44" w:rsidRPr="00826365" w:rsidRDefault="008C7A28" w:rsidP="003071C1">
      <w:pPr>
        <w:ind w:left="720" w:hanging="360"/>
        <w:rPr>
          <w:rFonts w:ascii="Kepler Std Light" w:hAnsi="Kepler Std Light"/>
        </w:rPr>
      </w:pPr>
      <w:bookmarkStart w:id="178" w:name="_Toc43232547"/>
      <w:bookmarkStart w:id="179" w:name="_Toc84502583"/>
      <w:bookmarkStart w:id="180" w:name="_Toc84502810"/>
      <w:bookmarkStart w:id="181" w:name="_Toc84502861"/>
      <w:r w:rsidRPr="00826365">
        <w:rPr>
          <w:rStyle w:val="Heading2Char"/>
        </w:rPr>
        <w:t>Student Health and Medical Services</w:t>
      </w:r>
      <w:bookmarkEnd w:id="178"/>
      <w:bookmarkEnd w:id="179"/>
      <w:bookmarkEnd w:id="180"/>
      <w:bookmarkEnd w:id="181"/>
      <w:r w:rsidR="008E2F44" w:rsidRPr="00826365">
        <w:rPr>
          <w:rFonts w:ascii="Kepler Std Light" w:hAnsi="Kepler Std Light"/>
        </w:rPr>
        <w:t>:</w:t>
      </w:r>
    </w:p>
    <w:p w14:paraId="6A50C7B0" w14:textId="514DE6CF" w:rsidR="008E2F44" w:rsidRPr="00826365" w:rsidRDefault="008E2F44" w:rsidP="003071C1">
      <w:pPr>
        <w:ind w:left="360"/>
        <w:rPr>
          <w:rFonts w:ascii="Kepler Std Light" w:hAnsi="Kepler Std Light"/>
        </w:rPr>
      </w:pPr>
      <w:r w:rsidRPr="00826365">
        <w:rPr>
          <w:rFonts w:ascii="Kepler Std Light" w:hAnsi="Kepler Std Light"/>
        </w:rPr>
        <w:t xml:space="preserve">*All injuries must be reported to the department Facilities </w:t>
      </w:r>
      <w:r w:rsidR="00645477" w:rsidRPr="00826365">
        <w:rPr>
          <w:rFonts w:ascii="Kepler Std Light" w:hAnsi="Kepler Std Light"/>
        </w:rPr>
        <w:t>Supervisor. *</w:t>
      </w:r>
    </w:p>
    <w:p w14:paraId="380998C8" w14:textId="77777777" w:rsidR="008E2F44" w:rsidRPr="00826365" w:rsidRDefault="008E2F44" w:rsidP="003071C1">
      <w:pPr>
        <w:pStyle w:val="ListParagraph"/>
        <w:numPr>
          <w:ilvl w:val="0"/>
          <w:numId w:val="13"/>
        </w:numPr>
        <w:ind w:left="1080"/>
        <w:rPr>
          <w:rFonts w:ascii="Kepler Std Light" w:hAnsi="Kepler Std Light"/>
        </w:rPr>
      </w:pPr>
      <w:r w:rsidRPr="00826365">
        <w:rPr>
          <w:rFonts w:ascii="Kepler Std Light" w:hAnsi="Kepler Std Light"/>
        </w:rPr>
        <w:t>Student Health Service—University Wasatch Clinics, (801) 581-6431</w:t>
      </w:r>
    </w:p>
    <w:p w14:paraId="6337156F" w14:textId="77777777" w:rsidR="008E2F44" w:rsidRPr="00826365" w:rsidRDefault="008E2F44" w:rsidP="003071C1">
      <w:pPr>
        <w:pStyle w:val="ListParagraph"/>
        <w:numPr>
          <w:ilvl w:val="0"/>
          <w:numId w:val="13"/>
        </w:numPr>
        <w:ind w:left="1080"/>
        <w:rPr>
          <w:rFonts w:ascii="Kepler Std Light" w:hAnsi="Kepler Std Light"/>
        </w:rPr>
      </w:pPr>
      <w:r w:rsidRPr="00826365">
        <w:rPr>
          <w:rFonts w:ascii="Kepler Std Light" w:hAnsi="Kepler Std Light"/>
        </w:rPr>
        <w:t>University Family Health Center—University Wasatch Clinics, (801) 581-8000</w:t>
      </w:r>
    </w:p>
    <w:p w14:paraId="533E28ED" w14:textId="77777777" w:rsidR="008E2F44" w:rsidRPr="00826365" w:rsidRDefault="008E2F44" w:rsidP="003071C1">
      <w:pPr>
        <w:pStyle w:val="ListParagraph"/>
        <w:numPr>
          <w:ilvl w:val="0"/>
          <w:numId w:val="13"/>
        </w:numPr>
        <w:ind w:left="1080"/>
        <w:rPr>
          <w:rFonts w:ascii="Kepler Std Light" w:hAnsi="Kepler Std Light"/>
        </w:rPr>
      </w:pPr>
      <w:r w:rsidRPr="00826365">
        <w:rPr>
          <w:rFonts w:ascii="Kepler Std Light" w:hAnsi="Kepler Std Light"/>
        </w:rPr>
        <w:t>Community Counseling Center (drug/alcohol problems), (801)355-2846</w:t>
      </w:r>
    </w:p>
    <w:p w14:paraId="12B4F1A1" w14:textId="77777777" w:rsidR="008E2F44" w:rsidRPr="00826365" w:rsidRDefault="008E2F44" w:rsidP="003071C1">
      <w:pPr>
        <w:pStyle w:val="ListParagraph"/>
        <w:numPr>
          <w:ilvl w:val="0"/>
          <w:numId w:val="13"/>
        </w:numPr>
        <w:ind w:left="1080"/>
        <w:rPr>
          <w:rFonts w:ascii="Kepler Std Light" w:hAnsi="Kepler Std Light"/>
        </w:rPr>
      </w:pPr>
      <w:r w:rsidRPr="00826365">
        <w:rPr>
          <w:rFonts w:ascii="Kepler Std Light" w:hAnsi="Kepler Std Light"/>
        </w:rPr>
        <w:t>Salt Lake County Health Department (information services), (801) 468-2750</w:t>
      </w:r>
    </w:p>
    <w:p w14:paraId="42A665AF" w14:textId="77777777" w:rsidR="008E2F44" w:rsidRPr="00826365" w:rsidRDefault="008E2F44" w:rsidP="003071C1">
      <w:pPr>
        <w:pStyle w:val="ListParagraph"/>
        <w:numPr>
          <w:ilvl w:val="0"/>
          <w:numId w:val="13"/>
        </w:numPr>
        <w:ind w:left="1080"/>
        <w:rPr>
          <w:rFonts w:ascii="Kepler Std Light" w:hAnsi="Kepler Std Light"/>
        </w:rPr>
      </w:pPr>
      <w:r w:rsidRPr="00826365">
        <w:rPr>
          <w:rFonts w:ascii="Kepler Std Light" w:hAnsi="Kepler Std Light"/>
        </w:rPr>
        <w:t>Poison Control Center (24-hour services), (800) 222-1222</w:t>
      </w:r>
    </w:p>
    <w:p w14:paraId="0497CD42" w14:textId="77777777" w:rsidR="008E2F44" w:rsidRPr="00826365" w:rsidRDefault="008E2F44" w:rsidP="003071C1">
      <w:pPr>
        <w:pStyle w:val="ListParagraph"/>
        <w:numPr>
          <w:ilvl w:val="0"/>
          <w:numId w:val="13"/>
        </w:numPr>
        <w:ind w:left="1080"/>
        <w:rPr>
          <w:rFonts w:ascii="Kepler Std Light" w:hAnsi="Kepler Std Light"/>
        </w:rPr>
      </w:pPr>
      <w:r w:rsidRPr="00826365">
        <w:rPr>
          <w:rFonts w:ascii="Kepler Std Light" w:hAnsi="Kepler Std Light"/>
        </w:rPr>
        <w:t>Emergency Ambulance Service 911 or (801) 581-2291</w:t>
      </w:r>
    </w:p>
    <w:p w14:paraId="4EAA18EB" w14:textId="5EEE5B50" w:rsidR="008E2F44" w:rsidRDefault="008E2F44" w:rsidP="003071C1">
      <w:pPr>
        <w:pStyle w:val="ListParagraph"/>
        <w:numPr>
          <w:ilvl w:val="0"/>
          <w:numId w:val="13"/>
        </w:numPr>
        <w:ind w:left="1080"/>
        <w:rPr>
          <w:rFonts w:ascii="Kepler Std Light" w:hAnsi="Kepler Std Light"/>
        </w:rPr>
      </w:pPr>
      <w:r w:rsidRPr="00826365">
        <w:rPr>
          <w:rFonts w:ascii="Kepler Std Light" w:hAnsi="Kepler Std Light"/>
        </w:rPr>
        <w:t>Hospital Emergency Rooms Urgent illness or injury treated at the following</w:t>
      </w:r>
      <w:r w:rsidR="00BF3809" w:rsidRPr="00826365">
        <w:rPr>
          <w:rFonts w:ascii="Kepler Std Light" w:hAnsi="Kepler Std Light"/>
        </w:rPr>
        <w:t xml:space="preserve"> the</w:t>
      </w:r>
      <w:r w:rsidRPr="00826365">
        <w:rPr>
          <w:rFonts w:ascii="Kepler Std Light" w:hAnsi="Kepler Std Light"/>
        </w:rPr>
        <w:t>: University of Utah Hospital, (801) 581-2291</w:t>
      </w:r>
    </w:p>
    <w:p w14:paraId="766D313A" w14:textId="77777777" w:rsidR="00E355CA" w:rsidRDefault="00E355CA" w:rsidP="00E355CA">
      <w:pPr>
        <w:rPr>
          <w:rFonts w:ascii="Kepler Std Light" w:hAnsi="Kepler Std Light" w:cs="Calibri"/>
          <w:b/>
          <w:bCs/>
          <w:color w:val="000000" w:themeColor="text1"/>
          <w:sz w:val="28"/>
          <w:szCs w:val="28"/>
          <w:shd w:val="clear" w:color="auto" w:fill="FFFFFF"/>
        </w:rPr>
      </w:pPr>
    </w:p>
    <w:p w14:paraId="249D377B" w14:textId="548F4976" w:rsidR="00E355CA" w:rsidRPr="00E355CA" w:rsidRDefault="00684EA4" w:rsidP="007D1322">
      <w:pPr>
        <w:pStyle w:val="Heading1"/>
        <w:rPr>
          <w:shd w:val="clear" w:color="auto" w:fill="FFFFFF"/>
        </w:rPr>
      </w:pPr>
      <w:bookmarkStart w:id="182" w:name="_Toc84502584"/>
      <w:bookmarkStart w:id="183" w:name="_Toc84502811"/>
      <w:bookmarkStart w:id="184" w:name="_Toc84502862"/>
      <w:r w:rsidRPr="007D1322">
        <w:t>Departme</w:t>
      </w:r>
      <w:r>
        <w:rPr>
          <w:shd w:val="clear" w:color="auto" w:fill="FFFFFF"/>
        </w:rPr>
        <w:t xml:space="preserve">nt of Art History </w:t>
      </w:r>
      <w:r w:rsidR="00E355CA" w:rsidRPr="00E355CA">
        <w:rPr>
          <w:shd w:val="clear" w:color="auto" w:fill="FFFFFF"/>
        </w:rPr>
        <w:t>Admissions, Probation, &amp; Dismissal Policies</w:t>
      </w:r>
      <w:bookmarkEnd w:id="182"/>
      <w:bookmarkEnd w:id="183"/>
      <w:bookmarkEnd w:id="184"/>
    </w:p>
    <w:p w14:paraId="51B235ED" w14:textId="77777777" w:rsidR="0065670A" w:rsidRDefault="0065670A" w:rsidP="007D1322">
      <w:pPr>
        <w:pStyle w:val="Heading2"/>
        <w:rPr>
          <w:shd w:val="clear" w:color="auto" w:fill="FFFFFF"/>
        </w:rPr>
      </w:pPr>
      <w:bookmarkStart w:id="185" w:name="_Toc84502585"/>
      <w:bookmarkStart w:id="186" w:name="_Toc84502812"/>
      <w:bookmarkStart w:id="187" w:name="_Toc84502863"/>
    </w:p>
    <w:p w14:paraId="3E662687" w14:textId="73990DC5" w:rsidR="00E355CA" w:rsidRPr="00C172C2" w:rsidRDefault="00E355CA" w:rsidP="007D1322">
      <w:pPr>
        <w:pStyle w:val="Heading2"/>
        <w:rPr>
          <w:shd w:val="clear" w:color="auto" w:fill="FFFFFF"/>
        </w:rPr>
      </w:pPr>
      <w:r w:rsidRPr="00C172C2">
        <w:rPr>
          <w:shd w:val="clear" w:color="auto" w:fill="FFFFFF"/>
        </w:rPr>
        <w:t>Studio Art BFA Degree</w:t>
      </w:r>
      <w:bookmarkEnd w:id="185"/>
      <w:bookmarkEnd w:id="186"/>
      <w:bookmarkEnd w:id="187"/>
    </w:p>
    <w:p w14:paraId="6FE0CF66" w14:textId="77777777" w:rsidR="00E355CA" w:rsidRPr="00FF378E" w:rsidRDefault="00E355CA" w:rsidP="007D1322">
      <w:pPr>
        <w:ind w:left="360"/>
        <w:rPr>
          <w:shd w:val="clear" w:color="auto" w:fill="FFFFFF"/>
        </w:rPr>
      </w:pPr>
      <w:r w:rsidRPr="00FF378E">
        <w:rPr>
          <w:shd w:val="clear" w:color="auto" w:fill="FFFFFF"/>
        </w:rPr>
        <w:t>Admission</w:t>
      </w:r>
    </w:p>
    <w:p w14:paraId="1E816B67" w14:textId="77777777" w:rsidR="00E355CA" w:rsidRPr="00FF378E" w:rsidRDefault="00E355CA" w:rsidP="007D1322">
      <w:pPr>
        <w:ind w:left="360"/>
        <w:rPr>
          <w:rFonts w:ascii="Kepler Std Light" w:hAnsi="Kepler Std Light"/>
          <w:shd w:val="clear" w:color="auto" w:fill="FFFFFF"/>
        </w:rPr>
      </w:pPr>
      <w:r w:rsidRPr="00FF378E">
        <w:rPr>
          <w:rFonts w:ascii="Kepler Std Light" w:hAnsi="Kepler Std Light"/>
          <w:shd w:val="clear" w:color="auto" w:fill="FFFFFF"/>
        </w:rPr>
        <w:t>Students must be admitted to the university and a declared major to take major emphasis courses without needing permission from the course instructor. Policy is pursuant to Undergraduate admission policy 6-404 (</w:t>
      </w:r>
      <w:hyperlink r:id="rId50" w:history="1">
        <w:r w:rsidRPr="00FF378E">
          <w:rPr>
            <w:rStyle w:val="Hyperlink"/>
            <w:rFonts w:ascii="Kepler Std Light" w:hAnsi="Kepler Std Light" w:cs="Calibri"/>
            <w:color w:val="000000" w:themeColor="text1"/>
            <w:shd w:val="clear" w:color="auto" w:fill="FFFFFF"/>
          </w:rPr>
          <w:t>https://regulations.utah.edu/academics/6-404.php</w:t>
        </w:r>
      </w:hyperlink>
      <w:r w:rsidRPr="00FF378E">
        <w:rPr>
          <w:rFonts w:ascii="Kepler Std Light" w:hAnsi="Kepler Std Light"/>
          <w:shd w:val="clear" w:color="auto" w:fill="FFFFFF"/>
        </w:rPr>
        <w:t>)</w:t>
      </w:r>
    </w:p>
    <w:p w14:paraId="6601FEE5" w14:textId="77777777" w:rsidR="00E355CA" w:rsidRDefault="00E355CA" w:rsidP="007D1322">
      <w:pPr>
        <w:ind w:left="360"/>
        <w:rPr>
          <w:rFonts w:ascii="Kepler Std Light" w:hAnsi="Kepler Std Light"/>
          <w:shd w:val="clear" w:color="auto" w:fill="FFFFFF"/>
        </w:rPr>
      </w:pPr>
    </w:p>
    <w:p w14:paraId="759C8509" w14:textId="77777777" w:rsidR="00E355CA" w:rsidRPr="00FF378E" w:rsidRDefault="00E355CA" w:rsidP="007D1322">
      <w:pPr>
        <w:ind w:left="360"/>
        <w:rPr>
          <w:shd w:val="clear" w:color="auto" w:fill="FFFFFF"/>
        </w:rPr>
      </w:pPr>
      <w:r w:rsidRPr="00FF378E">
        <w:rPr>
          <w:shd w:val="clear" w:color="auto" w:fill="FFFFFF"/>
        </w:rPr>
        <w:t>Probation</w:t>
      </w:r>
    </w:p>
    <w:p w14:paraId="10A88F0D" w14:textId="77777777" w:rsidR="00E355CA" w:rsidRPr="00FF378E" w:rsidRDefault="00E355CA" w:rsidP="007D1322">
      <w:pPr>
        <w:ind w:left="360"/>
        <w:rPr>
          <w:rFonts w:ascii="Kepler Std Light" w:hAnsi="Kepler Std Light"/>
          <w:shd w:val="clear" w:color="auto" w:fill="FFFFFF"/>
        </w:rPr>
      </w:pPr>
      <w:r w:rsidRPr="00FF378E">
        <w:rPr>
          <w:rFonts w:ascii="Kepler Std Light" w:hAnsi="Kepler Std Light"/>
          <w:shd w:val="clear" w:color="auto" w:fill="FFFFFF"/>
        </w:rPr>
        <w:t>Students must earn a C- grade in courses to advance in their BFA Art Major studies. If a student does not earn a minimum of C-, they must re-take the course and earn a C- or better. Students who do not earn a C- or better cannot graduate with a BFA degree. Students must maintain a culminative 2.0 GPA or higher to remain in academic good standing at the University of Utah (</w:t>
      </w:r>
      <w:hyperlink r:id="rId51"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shd w:val="clear" w:color="auto" w:fill="FFFFFF"/>
        </w:rPr>
        <w:t xml:space="preserve">). </w:t>
      </w:r>
    </w:p>
    <w:p w14:paraId="2D84A50A" w14:textId="77777777" w:rsidR="00E355CA" w:rsidRPr="00FF378E" w:rsidRDefault="00E355CA" w:rsidP="00E355CA">
      <w:pPr>
        <w:rPr>
          <w:rFonts w:ascii="Kepler Std Light" w:hAnsi="Kepler Std Light" w:cs="Calibri"/>
          <w:color w:val="000000" w:themeColor="text1"/>
          <w:sz w:val="32"/>
          <w:szCs w:val="32"/>
          <w:shd w:val="clear" w:color="auto" w:fill="FFFFFF"/>
        </w:rPr>
      </w:pPr>
    </w:p>
    <w:p w14:paraId="54BC36C4" w14:textId="77777777" w:rsidR="00E355CA" w:rsidRPr="00C172C2" w:rsidRDefault="00E355CA" w:rsidP="007D1322">
      <w:pPr>
        <w:pStyle w:val="Heading2"/>
        <w:rPr>
          <w:shd w:val="clear" w:color="auto" w:fill="FFFFFF"/>
        </w:rPr>
      </w:pPr>
      <w:bookmarkStart w:id="188" w:name="_Toc84502586"/>
      <w:bookmarkStart w:id="189" w:name="_Toc84502813"/>
      <w:bookmarkStart w:id="190" w:name="_Toc84502864"/>
      <w:r w:rsidRPr="00C172C2">
        <w:rPr>
          <w:shd w:val="clear" w:color="auto" w:fill="FFFFFF"/>
        </w:rPr>
        <w:t>Art Teaching BFA Degree</w:t>
      </w:r>
      <w:bookmarkEnd w:id="188"/>
      <w:bookmarkEnd w:id="189"/>
      <w:bookmarkEnd w:id="190"/>
    </w:p>
    <w:p w14:paraId="538DD7A4" w14:textId="77777777" w:rsidR="00E355CA" w:rsidRPr="00FF378E" w:rsidRDefault="00E355CA" w:rsidP="007D1322">
      <w:pPr>
        <w:ind w:left="360"/>
        <w:rPr>
          <w:rFonts w:ascii="Kepler Std Medium" w:hAnsi="Kepler Std Medium"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Admission</w:t>
      </w:r>
    </w:p>
    <w:p w14:paraId="039691A3" w14:textId="77777777" w:rsidR="00E355CA" w:rsidRPr="00FF378E" w:rsidRDefault="00E355CA" w:rsidP="007D1322">
      <w:pPr>
        <w:ind w:left="360"/>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Students must be admitted to the university and a declared major to take major emphasis courses without needing permission from the course instructor. Policy is pursuant to Undergraduate admission policy 6-404 (</w:t>
      </w:r>
      <w:hyperlink r:id="rId52" w:history="1">
        <w:r w:rsidRPr="00FF378E">
          <w:rPr>
            <w:rStyle w:val="Hyperlink"/>
            <w:rFonts w:ascii="Kepler Std Light" w:hAnsi="Kepler Std Light" w:cs="Calibri"/>
            <w:color w:val="000000" w:themeColor="text1"/>
            <w:shd w:val="clear" w:color="auto" w:fill="FFFFFF"/>
          </w:rPr>
          <w:t>https://regulations.utah.edu/academics/6-404.php</w:t>
        </w:r>
      </w:hyperlink>
      <w:r w:rsidRPr="00FF378E">
        <w:rPr>
          <w:rFonts w:ascii="Kepler Std Light" w:hAnsi="Kepler Std Light" w:cs="Calibri"/>
          <w:color w:val="000000" w:themeColor="text1"/>
          <w:shd w:val="clear" w:color="auto" w:fill="FFFFFF"/>
        </w:rPr>
        <w:t>)</w:t>
      </w:r>
    </w:p>
    <w:p w14:paraId="425DD2A3" w14:textId="77777777" w:rsidR="00E355CA" w:rsidRDefault="00E355CA" w:rsidP="007D1322">
      <w:pPr>
        <w:ind w:left="360"/>
        <w:rPr>
          <w:rFonts w:ascii="Kepler Std Light" w:hAnsi="Kepler Std Light" w:cs="Calibri"/>
          <w:bCs/>
          <w:color w:val="000000" w:themeColor="text1"/>
          <w:u w:val="single"/>
          <w:shd w:val="clear" w:color="auto" w:fill="FFFFFF"/>
        </w:rPr>
      </w:pPr>
    </w:p>
    <w:p w14:paraId="24668870" w14:textId="77777777" w:rsidR="00E355CA" w:rsidRPr="00FF378E" w:rsidRDefault="00E355CA" w:rsidP="007D1322">
      <w:pPr>
        <w:ind w:left="360"/>
        <w:rPr>
          <w:rFonts w:ascii="Kepler Std Medium" w:hAnsi="Kepler Std Medium"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Probation</w:t>
      </w:r>
    </w:p>
    <w:p w14:paraId="0C8D06A2" w14:textId="77777777" w:rsidR="00E355CA" w:rsidRPr="00FF378E" w:rsidRDefault="00E355CA" w:rsidP="007D1322">
      <w:pPr>
        <w:pStyle w:val="NormalWeb"/>
        <w:spacing w:before="0" w:beforeAutospacing="0" w:after="0" w:afterAutospacing="0"/>
        <w:ind w:left="360"/>
        <w:rPr>
          <w:rFonts w:ascii="Kepler Std Light" w:hAnsi="Kepler Std Light" w:cs="Calibri"/>
          <w:color w:val="000000" w:themeColor="text1"/>
        </w:rPr>
      </w:pPr>
      <w:r w:rsidRPr="00FF378E">
        <w:rPr>
          <w:rFonts w:ascii="Kepler Std Light" w:hAnsi="Kepler Std Light" w:cs="Calibri"/>
          <w:color w:val="000000" w:themeColor="text1"/>
          <w:shd w:val="clear" w:color="auto" w:fill="FFFFFF"/>
        </w:rPr>
        <w:t xml:space="preserve">For students who wish to graduate with a BFA in Art Teaching with licensure, </w:t>
      </w:r>
      <w:r w:rsidRPr="00FF378E">
        <w:rPr>
          <w:rFonts w:ascii="Kepler Std Light" w:hAnsi="Kepler Std Light" w:cs="Calibri"/>
          <w:color w:val="000000" w:themeColor="text1"/>
        </w:rPr>
        <w:t xml:space="preserve">they must receive a “C” or higher in all ART/ARTH/ARTX coursework to satisfy Utah State Board of Education requirements. In addition, the College of Education’s Urban Institute of Teacher Education (UITE) requires all ART and ARTH content courses be passed with a C or better and all Education courses (EDU, ECS, SPED, etc.) courses to be passed with a B- or better. Students need to maintain a 3.0 GPA. </w:t>
      </w:r>
    </w:p>
    <w:p w14:paraId="19443571" w14:textId="77777777" w:rsidR="00E355CA" w:rsidRPr="00FF378E" w:rsidRDefault="00E355CA" w:rsidP="007D1322">
      <w:pPr>
        <w:ind w:left="360"/>
        <w:rPr>
          <w:rFonts w:ascii="Kepler Std Light" w:hAnsi="Kepler Std Light" w:cs="Calibri"/>
          <w:color w:val="000000" w:themeColor="text1"/>
          <w:shd w:val="clear" w:color="auto" w:fill="FFFFFF"/>
        </w:rPr>
      </w:pPr>
    </w:p>
    <w:p w14:paraId="68C2F98E" w14:textId="77777777" w:rsidR="00E355CA" w:rsidRPr="00FF378E" w:rsidRDefault="00E355CA" w:rsidP="007D1322">
      <w:pPr>
        <w:ind w:left="360"/>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lastRenderedPageBreak/>
        <w:t>For students who wish to graduate with a BFA in Art Teaching without licensure, they must earn a C- grade in courses to advance in their BFA Art Teaching Major studies. If a student does not earn a minimum of C-, they must re-take the course and earn a C- or better. Students who do not earn a C- or better cannot graduate with a BFA Art Teaching degree. Students must maintain a culminative 2.0 GPA or higher to remain in academic good standing at the University of Utah (</w:t>
      </w:r>
      <w:hyperlink r:id="rId53"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xml:space="preserve">). </w:t>
      </w:r>
    </w:p>
    <w:p w14:paraId="4EA63D87" w14:textId="256C810B" w:rsidR="00E355CA" w:rsidRDefault="00E355CA" w:rsidP="00E355CA">
      <w:pPr>
        <w:shd w:val="clear" w:color="auto" w:fill="FFFFFF"/>
        <w:rPr>
          <w:rFonts w:ascii="Kepler Std Light" w:hAnsi="Kepler Std Light" w:cs="Calibri"/>
          <w:b/>
          <w:bCs/>
          <w:color w:val="000000" w:themeColor="text1"/>
          <w:shd w:val="clear" w:color="auto" w:fill="FFFFFF"/>
        </w:rPr>
      </w:pPr>
    </w:p>
    <w:p w14:paraId="49A640DA" w14:textId="560666E5" w:rsidR="00E355CA" w:rsidRPr="00C172C2" w:rsidRDefault="00E355CA" w:rsidP="007D1322">
      <w:pPr>
        <w:pStyle w:val="Heading2"/>
        <w:rPr>
          <w:rFonts w:cs="Segoe UI"/>
        </w:rPr>
      </w:pPr>
      <w:bookmarkStart w:id="191" w:name="_Toc84502587"/>
      <w:bookmarkStart w:id="192" w:name="_Toc84502814"/>
      <w:bookmarkStart w:id="193" w:name="_Toc84502865"/>
      <w:r w:rsidRPr="00C172C2">
        <w:rPr>
          <w:shd w:val="clear" w:color="auto" w:fill="FFFFFF"/>
        </w:rPr>
        <w:t>Art History</w:t>
      </w:r>
      <w:r w:rsidRPr="00C172C2">
        <w:rPr>
          <w:rFonts w:cs="Segoe UI"/>
        </w:rPr>
        <w:t xml:space="preserve"> </w:t>
      </w:r>
      <w:r w:rsidRPr="00C172C2">
        <w:rPr>
          <w:shd w:val="clear" w:color="auto" w:fill="FFFFFF"/>
        </w:rPr>
        <w:t>BA Degree</w:t>
      </w:r>
      <w:bookmarkEnd w:id="191"/>
      <w:bookmarkEnd w:id="192"/>
      <w:bookmarkEnd w:id="193"/>
    </w:p>
    <w:p w14:paraId="0A12B767" w14:textId="77777777" w:rsidR="00E355CA" w:rsidRPr="00FF378E" w:rsidRDefault="00E355CA" w:rsidP="007D1322">
      <w:pPr>
        <w:shd w:val="clear" w:color="auto" w:fill="FFFFFF"/>
        <w:ind w:left="360"/>
        <w:rPr>
          <w:rFonts w:ascii="Kepler Std Medium" w:hAnsi="Kepler Std Medium" w:cs="Calibri"/>
          <w:color w:val="000000" w:themeColor="text1"/>
        </w:rPr>
      </w:pPr>
      <w:r w:rsidRPr="00FF378E">
        <w:rPr>
          <w:rFonts w:ascii="Kepler Std Medium" w:hAnsi="Kepler Std Medium" w:cs="Calibri"/>
          <w:bCs/>
          <w:color w:val="000000" w:themeColor="text1"/>
          <w:u w:val="single"/>
          <w:shd w:val="clear" w:color="auto" w:fill="FFFFFF"/>
        </w:rPr>
        <w:t>Admission</w:t>
      </w:r>
    </w:p>
    <w:p w14:paraId="0B12AA7C" w14:textId="77777777" w:rsidR="00E355CA" w:rsidRPr="00FF378E" w:rsidRDefault="00E355CA" w:rsidP="007D1322">
      <w:pPr>
        <w:shd w:val="clear" w:color="auto" w:fill="FFFFFF"/>
        <w:ind w:left="360"/>
        <w:rPr>
          <w:rFonts w:ascii="Kepler Std Light" w:hAnsi="Kepler Std Light" w:cs="Calibri"/>
          <w:color w:val="000000" w:themeColor="text1"/>
        </w:rPr>
      </w:pPr>
      <w:r w:rsidRPr="00FF378E">
        <w:rPr>
          <w:rFonts w:ascii="Kepler Std Light" w:hAnsi="Kepler Std Light" w:cs="Calibri"/>
          <w:color w:val="000000" w:themeColor="text1"/>
          <w:shd w:val="clear" w:color="auto" w:fill="FFFFFF"/>
        </w:rPr>
        <w:t>Students must be admitted to the university to take major emphasis courses without needing permission from the course instructor pursuant to Undergraduate admission policy 6-404 (</w:t>
      </w:r>
      <w:hyperlink r:id="rId54" w:tgtFrame="_blank" w:history="1">
        <w:r w:rsidRPr="00FF378E">
          <w:rPr>
            <w:rStyle w:val="Hyperlink"/>
            <w:rFonts w:ascii="Kepler Std Light" w:hAnsi="Kepler Std Light" w:cs="Calibri"/>
            <w:color w:val="000000" w:themeColor="text1"/>
            <w:shd w:val="clear" w:color="auto" w:fill="FFFFFF"/>
          </w:rPr>
          <w:t>https://regulations.utah.edu/academics/6-404.php</w:t>
        </w:r>
      </w:hyperlink>
      <w:r w:rsidRPr="00FF378E">
        <w:rPr>
          <w:rFonts w:ascii="Kepler Std Light" w:hAnsi="Kepler Std Light" w:cs="Calibri"/>
          <w:color w:val="000000" w:themeColor="text1"/>
          <w:shd w:val="clear" w:color="auto" w:fill="FFFFFF"/>
        </w:rPr>
        <w:t>)</w:t>
      </w:r>
    </w:p>
    <w:p w14:paraId="66231622" w14:textId="77777777" w:rsidR="00E355CA" w:rsidRDefault="00E355CA" w:rsidP="007D1322">
      <w:pPr>
        <w:shd w:val="clear" w:color="auto" w:fill="FFFFFF"/>
        <w:ind w:left="360"/>
        <w:rPr>
          <w:rFonts w:ascii="Kepler Std Light" w:hAnsi="Kepler Std Light" w:cs="Calibri"/>
          <w:bCs/>
          <w:color w:val="000000" w:themeColor="text1"/>
          <w:u w:val="single"/>
          <w:shd w:val="clear" w:color="auto" w:fill="FFFFFF"/>
        </w:rPr>
      </w:pPr>
    </w:p>
    <w:p w14:paraId="6B15144E" w14:textId="77777777" w:rsidR="00E355CA" w:rsidRPr="00FF378E" w:rsidRDefault="00E355CA" w:rsidP="007D1322">
      <w:pPr>
        <w:shd w:val="clear" w:color="auto" w:fill="FFFFFF"/>
        <w:ind w:left="360"/>
        <w:rPr>
          <w:rFonts w:ascii="Kepler Std Medium" w:hAnsi="Kepler Std Medium" w:cs="Calibri"/>
          <w:color w:val="000000" w:themeColor="text1"/>
        </w:rPr>
      </w:pPr>
      <w:r w:rsidRPr="00FF378E">
        <w:rPr>
          <w:rFonts w:ascii="Kepler Std Medium" w:hAnsi="Kepler Std Medium" w:cs="Calibri"/>
          <w:bCs/>
          <w:color w:val="000000" w:themeColor="text1"/>
          <w:u w:val="single"/>
          <w:shd w:val="clear" w:color="auto" w:fill="FFFFFF"/>
        </w:rPr>
        <w:t>Probation</w:t>
      </w:r>
    </w:p>
    <w:p w14:paraId="22B8DB24" w14:textId="77777777" w:rsidR="00E355CA" w:rsidRPr="00FF378E" w:rsidRDefault="00E355CA" w:rsidP="007D1322">
      <w:pPr>
        <w:shd w:val="clear" w:color="auto" w:fill="FFFFFF"/>
        <w:ind w:left="360"/>
        <w:rPr>
          <w:rFonts w:ascii="Kepler Std Light" w:hAnsi="Kepler Std Light" w:cs="Calibri"/>
          <w:color w:val="000000" w:themeColor="text1"/>
        </w:rPr>
      </w:pPr>
      <w:r w:rsidRPr="00FF378E">
        <w:rPr>
          <w:rFonts w:ascii="Kepler Std Light" w:hAnsi="Kepler Std Light" w:cs="Calibri"/>
          <w:color w:val="000000" w:themeColor="text1"/>
          <w:shd w:val="clear" w:color="auto" w:fill="FFFFFF"/>
        </w:rPr>
        <w:t>Students must earn a C- grade in courses to advance in their BA for Art History. If a student does not earn a minimum of C-, they must re-take the course and earn a C- or better. Students who do not earn a C- or better cannot graduate with a BA degree. Students must maintain a culminative 2.0 GPA or higher to remain in academic good standing at the University of Utah (</w:t>
      </w:r>
      <w:hyperlink r:id="rId55" w:tgtFrame="_blank"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w:t>
      </w:r>
    </w:p>
    <w:p w14:paraId="28BBAFA6" w14:textId="77777777" w:rsidR="00E355CA" w:rsidRDefault="00E355CA" w:rsidP="00E355CA">
      <w:pPr>
        <w:shd w:val="clear" w:color="auto" w:fill="FFFFFF"/>
        <w:rPr>
          <w:rFonts w:ascii="Kepler Std Light" w:hAnsi="Kepler Std Light" w:cs="Calibri"/>
          <w:bCs/>
          <w:color w:val="000000" w:themeColor="text1"/>
          <w:u w:val="single"/>
          <w:shd w:val="clear" w:color="auto" w:fill="FFFFFF"/>
        </w:rPr>
      </w:pPr>
    </w:p>
    <w:p w14:paraId="434E364A" w14:textId="77777777" w:rsidR="00E355CA" w:rsidRPr="00C172C2" w:rsidRDefault="00E355CA" w:rsidP="007D1322">
      <w:pPr>
        <w:pStyle w:val="Heading2"/>
      </w:pPr>
      <w:bookmarkStart w:id="194" w:name="_Toc84502588"/>
      <w:bookmarkStart w:id="195" w:name="_Toc84502815"/>
      <w:bookmarkStart w:id="196" w:name="_Toc84502866"/>
      <w:r w:rsidRPr="00C172C2">
        <w:t xml:space="preserve">Graphic Design BFA </w:t>
      </w:r>
      <w:r w:rsidRPr="00C172C2">
        <w:rPr>
          <w:shd w:val="clear" w:color="auto" w:fill="FFFFFF"/>
        </w:rPr>
        <w:t>Degree</w:t>
      </w:r>
      <w:bookmarkEnd w:id="194"/>
      <w:bookmarkEnd w:id="195"/>
      <w:bookmarkEnd w:id="196"/>
    </w:p>
    <w:p w14:paraId="2A859D8F" w14:textId="77777777" w:rsidR="00E355CA" w:rsidRPr="00FF378E" w:rsidRDefault="00E355CA" w:rsidP="007D1322">
      <w:pPr>
        <w:ind w:left="360"/>
        <w:rPr>
          <w:rFonts w:ascii="Kepler Std Light" w:hAnsi="Kepler Std Light"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Admission</w:t>
      </w:r>
      <w:r w:rsidRPr="00FF378E">
        <w:rPr>
          <w:rFonts w:ascii="Kepler Std Light" w:hAnsi="Kepler Std Light" w:cs="Calibri"/>
          <w:bCs/>
          <w:color w:val="000000" w:themeColor="text1"/>
          <w:u w:val="single"/>
          <w:shd w:val="clear" w:color="auto" w:fill="FFFFFF"/>
        </w:rPr>
        <w:br/>
      </w:r>
      <w:r w:rsidRPr="00FF378E">
        <w:rPr>
          <w:rFonts w:ascii="Kepler Std Light" w:eastAsia="Calibri" w:hAnsi="Kepler Std Light" w:cs="Calibri"/>
          <w:color w:val="000000" w:themeColor="text1"/>
        </w:rPr>
        <w:t>A portfolio-based application process is required to be accepted into the Graphic Design program. Students must be admitted to the University of Utah before they can be accepted into the major.</w:t>
      </w:r>
    </w:p>
    <w:p w14:paraId="62FA4745"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hAnsi="Kepler Std Light" w:cs="Calibri"/>
          <w:color w:val="000000" w:themeColor="text1"/>
        </w:rPr>
        <w:br/>
      </w:r>
      <w:r w:rsidRPr="00FF378E">
        <w:rPr>
          <w:rFonts w:ascii="Kepler Std Medium" w:hAnsi="Kepler Std Medium" w:cs="Calibri"/>
          <w:bCs/>
          <w:color w:val="000000" w:themeColor="text1"/>
          <w:u w:val="single"/>
        </w:rPr>
        <w:t>Second Year Sophomore Review</w:t>
      </w:r>
      <w:r w:rsidRPr="00FF378E">
        <w:rPr>
          <w:rFonts w:ascii="Kepler Std Light" w:hAnsi="Kepler Std Light" w:cs="Calibri"/>
          <w:color w:val="000000" w:themeColor="text1"/>
        </w:rPr>
        <w:br/>
      </w:r>
      <w:r w:rsidRPr="00FF378E">
        <w:rPr>
          <w:rFonts w:ascii="Kepler Std Light" w:eastAsia="Calibri" w:hAnsi="Kepler Std Light" w:cs="Calibri"/>
          <w:color w:val="000000" w:themeColor="text1"/>
        </w:rPr>
        <w:t>At the culmination of the Spring semester, all Second-year Graphic Design BFA students will undergo a review that will determine advancement into to the Third-year level of the program. For advancement, each student is required to:</w:t>
      </w:r>
    </w:p>
    <w:p w14:paraId="368D177B" w14:textId="77777777" w:rsidR="00E355CA" w:rsidRPr="00FF378E" w:rsidRDefault="00E355CA" w:rsidP="00E355CA">
      <w:pPr>
        <w:autoSpaceDE w:val="0"/>
        <w:autoSpaceDN w:val="0"/>
        <w:adjustRightInd w:val="0"/>
        <w:spacing w:line="240" w:lineRule="exact"/>
        <w:rPr>
          <w:rFonts w:ascii="Kepler Std Light" w:eastAsia="Calibri" w:hAnsi="Kepler Std Light" w:cs="Calibri"/>
          <w:color w:val="000000" w:themeColor="text1"/>
        </w:rPr>
      </w:pPr>
    </w:p>
    <w:p w14:paraId="5DCA955C"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 xml:space="preserve">1. Earn a C+ minimum in each of the following courses: </w:t>
      </w:r>
    </w:p>
    <w:p w14:paraId="3FD0D5CB" w14:textId="77E3912B"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 xml:space="preserve">• </w:t>
      </w:r>
      <w:r>
        <w:rPr>
          <w:rFonts w:ascii="Kepler Std Light" w:eastAsia="Calibri" w:hAnsi="Kepler Std Light" w:cs="Calibri"/>
          <w:color w:val="000000" w:themeColor="text1"/>
        </w:rPr>
        <w:t xml:space="preserve"> </w:t>
      </w:r>
      <w:r w:rsidRPr="00FF378E">
        <w:rPr>
          <w:rFonts w:ascii="Kepler Std Light" w:eastAsia="Calibri" w:hAnsi="Kepler Std Light" w:cs="Calibri"/>
          <w:color w:val="000000" w:themeColor="text1"/>
        </w:rPr>
        <w:t>DESGR 2200 - Communication Design 2</w:t>
      </w:r>
    </w:p>
    <w:p w14:paraId="49A6B1C0" w14:textId="7045130F"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 xml:space="preserve">• </w:t>
      </w:r>
      <w:r>
        <w:rPr>
          <w:rFonts w:ascii="Kepler Std Light" w:eastAsia="Calibri" w:hAnsi="Kepler Std Light" w:cs="Calibri"/>
          <w:color w:val="000000" w:themeColor="text1"/>
        </w:rPr>
        <w:t xml:space="preserve"> </w:t>
      </w:r>
      <w:r w:rsidRPr="00FF378E">
        <w:rPr>
          <w:rFonts w:ascii="Kepler Std Light" w:eastAsia="Calibri" w:hAnsi="Kepler Std Light" w:cs="Calibri"/>
          <w:color w:val="000000" w:themeColor="text1"/>
        </w:rPr>
        <w:t xml:space="preserve">DESGR 2300 - Communication Design 3 </w:t>
      </w:r>
    </w:p>
    <w:p w14:paraId="1AFDE6E6" w14:textId="77777777" w:rsidR="00E355CA" w:rsidRPr="00FF378E" w:rsidRDefault="00E355CA" w:rsidP="007D1322">
      <w:pPr>
        <w:numPr>
          <w:ilvl w:val="0"/>
          <w:numId w:val="26"/>
        </w:numPr>
        <w:tabs>
          <w:tab w:val="left" w:pos="20"/>
          <w:tab w:val="left" w:pos="196"/>
        </w:tabs>
        <w:autoSpaceDE w:val="0"/>
        <w:autoSpaceDN w:val="0"/>
        <w:adjustRightInd w:val="0"/>
        <w:spacing w:line="240" w:lineRule="exact"/>
        <w:ind w:left="556" w:hanging="197"/>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DESGR 2700 - Typography 2</w:t>
      </w:r>
    </w:p>
    <w:p w14:paraId="198FB85C" w14:textId="77777777" w:rsidR="00E355CA" w:rsidRPr="00FF378E" w:rsidRDefault="00E355CA" w:rsidP="007D1322">
      <w:pPr>
        <w:numPr>
          <w:ilvl w:val="0"/>
          <w:numId w:val="26"/>
        </w:numPr>
        <w:tabs>
          <w:tab w:val="left" w:pos="20"/>
          <w:tab w:val="left" w:pos="196"/>
        </w:tabs>
        <w:autoSpaceDE w:val="0"/>
        <w:autoSpaceDN w:val="0"/>
        <w:adjustRightInd w:val="0"/>
        <w:spacing w:line="240" w:lineRule="exact"/>
        <w:ind w:left="556" w:hanging="197"/>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DESGR 2600 - History of Graphic Design</w:t>
      </w:r>
    </w:p>
    <w:p w14:paraId="39A05ABE"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p>
    <w:p w14:paraId="57C60323"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2. Earn a minimum grade average of 2.7 (B-) among the above 4 courses.</w:t>
      </w:r>
    </w:p>
    <w:p w14:paraId="627346EE"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p>
    <w:p w14:paraId="7B7503E8"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3. Earn a C+ minimum in two of the remaining required Foundations courses:</w:t>
      </w:r>
    </w:p>
    <w:p w14:paraId="5323C741"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 ART 2201 - Action</w:t>
      </w:r>
    </w:p>
    <w:p w14:paraId="1E9FD8B7"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 ART 2202 - Construct</w:t>
      </w:r>
    </w:p>
    <w:p w14:paraId="75499E9F"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 ART 2203 - Evidence</w:t>
      </w:r>
    </w:p>
    <w:p w14:paraId="2457382B" w14:textId="77777777" w:rsidR="00E355CA" w:rsidRPr="00FF378E" w:rsidRDefault="00E355CA" w:rsidP="007D1322">
      <w:pPr>
        <w:numPr>
          <w:ilvl w:val="0"/>
          <w:numId w:val="27"/>
        </w:numPr>
        <w:tabs>
          <w:tab w:val="left" w:pos="20"/>
          <w:tab w:val="left" w:pos="163"/>
        </w:tabs>
        <w:autoSpaceDE w:val="0"/>
        <w:autoSpaceDN w:val="0"/>
        <w:adjustRightInd w:val="0"/>
        <w:spacing w:line="240" w:lineRule="exact"/>
        <w:ind w:left="523" w:hanging="164"/>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ART 2204 - Illusion</w:t>
      </w:r>
    </w:p>
    <w:p w14:paraId="41128D95" w14:textId="77777777" w:rsidR="00E355CA" w:rsidRPr="00FF378E" w:rsidRDefault="00E355CA" w:rsidP="007D1322">
      <w:pPr>
        <w:numPr>
          <w:ilvl w:val="0"/>
          <w:numId w:val="27"/>
        </w:numPr>
        <w:tabs>
          <w:tab w:val="left" w:pos="20"/>
          <w:tab w:val="left" w:pos="163"/>
        </w:tabs>
        <w:autoSpaceDE w:val="0"/>
        <w:autoSpaceDN w:val="0"/>
        <w:adjustRightInd w:val="0"/>
        <w:spacing w:line="240" w:lineRule="exact"/>
        <w:ind w:left="523" w:hanging="164"/>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ART 2208 - Touch</w:t>
      </w:r>
    </w:p>
    <w:p w14:paraId="7FCE5D4C"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p>
    <w:p w14:paraId="2ADE3A73"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4. Submit a portfolio of Second-year work.</w:t>
      </w:r>
    </w:p>
    <w:p w14:paraId="2A7521C6"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p>
    <w:p w14:paraId="6A9D7428" w14:textId="77777777" w:rsidR="00E355CA" w:rsidRPr="00FF378E" w:rsidRDefault="00E355CA" w:rsidP="007D1322">
      <w:pPr>
        <w:autoSpaceDE w:val="0"/>
        <w:autoSpaceDN w:val="0"/>
        <w:adjustRightInd w:val="0"/>
        <w:spacing w:line="240" w:lineRule="exact"/>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lastRenderedPageBreak/>
        <w:t>5. Complete an online self-evaluation.</w:t>
      </w:r>
    </w:p>
    <w:p w14:paraId="357E0A75" w14:textId="77777777" w:rsidR="00E355CA" w:rsidRPr="00FF378E" w:rsidRDefault="00E355CA" w:rsidP="00E355CA">
      <w:pPr>
        <w:autoSpaceDE w:val="0"/>
        <w:autoSpaceDN w:val="0"/>
        <w:adjustRightInd w:val="0"/>
        <w:spacing w:line="240" w:lineRule="exact"/>
        <w:rPr>
          <w:rFonts w:ascii="Kepler Std Light" w:eastAsia="Calibri" w:hAnsi="Kepler Std Light" w:cs="Calibri"/>
          <w:color w:val="000000" w:themeColor="text1"/>
        </w:rPr>
      </w:pPr>
    </w:p>
    <w:p w14:paraId="3F6401DF" w14:textId="77777777" w:rsidR="00E355CA" w:rsidRPr="00FF378E" w:rsidRDefault="00E355CA" w:rsidP="007D1322">
      <w:pPr>
        <w:pStyle w:val="NormalWeb"/>
        <w:shd w:val="clear" w:color="auto" w:fill="FFFFFF"/>
        <w:spacing w:before="0" w:beforeAutospacing="0" w:after="275" w:afterAutospacing="0"/>
        <w:ind w:left="360"/>
        <w:rPr>
          <w:rFonts w:ascii="Kepler Std Light" w:eastAsia="Calibri" w:hAnsi="Kepler Std Light" w:cs="Calibri"/>
          <w:color w:val="000000" w:themeColor="text1"/>
        </w:rPr>
      </w:pPr>
      <w:r w:rsidRPr="00FF378E">
        <w:rPr>
          <w:rFonts w:ascii="Kepler Std Light" w:eastAsia="Calibri" w:hAnsi="Kepler Std Light" w:cs="Calibri"/>
          <w:color w:val="000000" w:themeColor="text1"/>
        </w:rPr>
        <w:t>If a student fails to meet the minimum grade requirements, or fails to submit any of the required materials outlined, they will not be allowed to advance to the Third-year Graphic Design courses. A follow-up conference will be arranged in which the student and faculty will together devise a plan for the student to repeat certain courses in order to improve their grade average. Students who fail to pass Sophomore Review a second time are subject to dismissal from the Graphic Design program.</w:t>
      </w:r>
    </w:p>
    <w:p w14:paraId="7AA899E8" w14:textId="77777777" w:rsidR="00E355CA" w:rsidRPr="00FF378E" w:rsidRDefault="00E355CA" w:rsidP="007D1322">
      <w:pPr>
        <w:pStyle w:val="NormalWeb"/>
        <w:shd w:val="clear" w:color="auto" w:fill="FFFFFF"/>
        <w:spacing w:before="0" w:beforeAutospacing="0" w:after="275" w:afterAutospacing="0"/>
        <w:ind w:left="360"/>
        <w:rPr>
          <w:rFonts w:ascii="Kepler Std Light" w:hAnsi="Kepler Std Light" w:cs="Calibri"/>
          <w:bCs/>
          <w:color w:val="000000" w:themeColor="text1"/>
          <w:u w:val="single"/>
        </w:rPr>
      </w:pPr>
      <w:r w:rsidRPr="00FF378E">
        <w:rPr>
          <w:rFonts w:ascii="Kepler Std Medium" w:hAnsi="Kepler Std Medium" w:cs="Calibri"/>
          <w:bCs/>
          <w:color w:val="000000" w:themeColor="text1"/>
          <w:u w:val="single"/>
        </w:rPr>
        <w:t>Graduation requirements</w:t>
      </w:r>
      <w:r w:rsidRPr="00FF378E">
        <w:rPr>
          <w:rFonts w:ascii="Kepler Std Light" w:hAnsi="Kepler Std Light" w:cs="Calibri"/>
          <w:bCs/>
          <w:color w:val="000000" w:themeColor="text1"/>
          <w:u w:val="single"/>
        </w:rPr>
        <w:t xml:space="preserve"> </w:t>
      </w:r>
      <w:r w:rsidRPr="00FF378E">
        <w:rPr>
          <w:rFonts w:ascii="Kepler Std Light" w:hAnsi="Kepler Std Light" w:cs="Calibri"/>
          <w:bCs/>
          <w:color w:val="000000" w:themeColor="text1"/>
          <w:u w:val="single"/>
        </w:rPr>
        <w:br/>
      </w:r>
      <w:r w:rsidRPr="00FF378E">
        <w:rPr>
          <w:rFonts w:ascii="Kepler Std Light" w:hAnsi="Kepler Std Light" w:cs="Calibri"/>
          <w:color w:val="000000" w:themeColor="text1"/>
        </w:rPr>
        <w:t>All courses taken to satisfy the BFA major requirements must be taken for a letter grade and must be passed with a “C-” or better. To remain in good standing and graduate, a student must maintain a cumulative GPA at the University of 2.75 or higher while also maintaining a GPA of 2.75 or higher in coursework counted toward the degree.</w:t>
      </w:r>
    </w:p>
    <w:p w14:paraId="31254794" w14:textId="77777777" w:rsidR="00E355CA" w:rsidRPr="00FF378E" w:rsidRDefault="00E355CA" w:rsidP="007D1322">
      <w:pPr>
        <w:ind w:left="360"/>
        <w:rPr>
          <w:rFonts w:ascii="Kepler Std Medium" w:hAnsi="Kepler Std Medium" w:cs="Calibri"/>
          <w:bCs/>
          <w:color w:val="000000" w:themeColor="text1"/>
          <w:u w:val="single"/>
          <w:shd w:val="clear" w:color="auto" w:fill="FFFFFF"/>
        </w:rPr>
      </w:pPr>
      <w:r>
        <w:rPr>
          <w:rFonts w:ascii="Kepler Std Medium" w:hAnsi="Kepler Std Medium" w:cs="Calibri"/>
          <w:bCs/>
          <w:color w:val="000000" w:themeColor="text1"/>
          <w:u w:val="single"/>
          <w:shd w:val="clear" w:color="auto" w:fill="FFFFFF"/>
        </w:rPr>
        <w:t xml:space="preserve">University of Utah </w:t>
      </w:r>
      <w:r w:rsidRPr="00FF378E">
        <w:rPr>
          <w:rFonts w:ascii="Kepler Std Medium" w:hAnsi="Kepler Std Medium" w:cs="Calibri"/>
          <w:bCs/>
          <w:color w:val="000000" w:themeColor="text1"/>
          <w:u w:val="single"/>
          <w:shd w:val="clear" w:color="auto" w:fill="FFFFFF"/>
        </w:rPr>
        <w:t>Dismissal</w:t>
      </w:r>
    </w:p>
    <w:p w14:paraId="7E37BAA0" w14:textId="77777777" w:rsidR="00E355CA" w:rsidRPr="00FF378E" w:rsidRDefault="00E355CA" w:rsidP="007D1322">
      <w:pPr>
        <w:ind w:left="360"/>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Students may be dismissed for academic misconduct or by failing to maintain a culminative 2.0 GPA at the University of Utah. Policies are outlined here (</w:t>
      </w:r>
      <w:hyperlink r:id="rId56"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and academic misconduct policy is outline here (</w:t>
      </w:r>
      <w:hyperlink r:id="rId57" w:history="1">
        <w:r w:rsidRPr="00FF378E">
          <w:rPr>
            <w:rStyle w:val="Hyperlink"/>
            <w:rFonts w:ascii="Kepler Std Light" w:hAnsi="Kepler Std Light" w:cs="Calibri"/>
            <w:color w:val="000000" w:themeColor="text1"/>
            <w:shd w:val="clear" w:color="auto" w:fill="FFFFFF"/>
          </w:rPr>
          <w:t>https://regulations.utah.edu/academics/6-400.php</w:t>
        </w:r>
      </w:hyperlink>
      <w:r w:rsidRPr="00FF378E">
        <w:rPr>
          <w:rFonts w:ascii="Kepler Std Light" w:hAnsi="Kepler Std Light" w:cs="Calibri"/>
          <w:color w:val="000000" w:themeColor="text1"/>
          <w:shd w:val="clear" w:color="auto" w:fill="FFFFFF"/>
        </w:rPr>
        <w:t>).</w:t>
      </w:r>
    </w:p>
    <w:p w14:paraId="4E30F7E8" w14:textId="77777777" w:rsidR="001E05F3" w:rsidRDefault="001E05F3" w:rsidP="003C32BA">
      <w:pPr>
        <w:pStyle w:val="Heading1"/>
        <w:rPr>
          <w:rFonts w:ascii="Kepler Std Light" w:hAnsi="Kepler Std Light"/>
        </w:rPr>
      </w:pPr>
      <w:bookmarkStart w:id="197" w:name="_Toc43232548"/>
    </w:p>
    <w:p w14:paraId="5F21D998" w14:textId="3A68E18B" w:rsidR="008E2F44" w:rsidRPr="00826365" w:rsidRDefault="008E2F44" w:rsidP="003C32BA">
      <w:pPr>
        <w:pStyle w:val="Heading1"/>
        <w:rPr>
          <w:rFonts w:ascii="Kepler Std Light" w:hAnsi="Kepler Std Light"/>
        </w:rPr>
      </w:pPr>
      <w:bookmarkStart w:id="198" w:name="_Toc84502589"/>
      <w:bookmarkStart w:id="199" w:name="_Toc84502816"/>
      <w:bookmarkStart w:id="200" w:name="_Toc84502867"/>
      <w:r w:rsidRPr="00826365">
        <w:rPr>
          <w:rFonts w:ascii="Kepler Std Light" w:hAnsi="Kepler Std Light"/>
        </w:rPr>
        <w:t>Department Staff</w:t>
      </w:r>
      <w:bookmarkEnd w:id="197"/>
      <w:r w:rsidR="000656AD">
        <w:rPr>
          <w:rFonts w:ascii="Kepler Std Light" w:hAnsi="Kepler Std Light"/>
        </w:rPr>
        <w:t>:</w:t>
      </w:r>
      <w:bookmarkEnd w:id="198"/>
      <w:bookmarkEnd w:id="199"/>
      <w:bookmarkEnd w:id="200"/>
    </w:p>
    <w:p w14:paraId="30A594EE" w14:textId="7FC40BF8" w:rsidR="008E2F44" w:rsidRPr="00826365" w:rsidRDefault="00ED0752" w:rsidP="003C32BA">
      <w:pPr>
        <w:ind w:left="360"/>
        <w:rPr>
          <w:rFonts w:ascii="Kepler Std Light" w:hAnsi="Kepler Std Light"/>
        </w:rPr>
      </w:pPr>
      <w:r>
        <w:rPr>
          <w:rFonts w:ascii="Kepler Std Light" w:hAnsi="Kepler Std Light"/>
        </w:rPr>
        <w:t>Program Manager/Graduate Student Coordinator</w:t>
      </w:r>
      <w:r w:rsidR="008E2F44" w:rsidRPr="00826365">
        <w:rPr>
          <w:rFonts w:ascii="Kepler Std Light" w:hAnsi="Kepler Std Light"/>
        </w:rPr>
        <w:t xml:space="preserve">: </w:t>
      </w:r>
      <w:r w:rsidR="00FF6428" w:rsidRPr="00826365">
        <w:rPr>
          <w:rFonts w:ascii="Kepler Std Light" w:hAnsi="Kepler Std Light"/>
        </w:rPr>
        <w:t>Sandi</w:t>
      </w:r>
      <w:r w:rsidR="003A5405">
        <w:rPr>
          <w:rFonts w:ascii="Kepler Std Light" w:hAnsi="Kepler Std Light"/>
        </w:rPr>
        <w:t>e</w:t>
      </w:r>
      <w:r w:rsidR="00FF6428" w:rsidRPr="00826365">
        <w:rPr>
          <w:rFonts w:ascii="Kepler Std Light" w:hAnsi="Kepler Std Light"/>
        </w:rPr>
        <w:t xml:space="preserve"> Crook</w:t>
      </w:r>
      <w:r w:rsidR="00CA6E6A" w:rsidRPr="00826365">
        <w:rPr>
          <w:rFonts w:ascii="Kepler Std Light" w:hAnsi="Kepler Std Light"/>
        </w:rPr>
        <w:t xml:space="preserve">: </w:t>
      </w:r>
      <w:hyperlink r:id="rId58" w:history="1">
        <w:r w:rsidR="00E700DF" w:rsidRPr="00E700DF">
          <w:rPr>
            <w:rStyle w:val="Hyperlink"/>
            <w:rFonts w:ascii="Kepler Std Light" w:hAnsi="Kepler Std Light"/>
          </w:rPr>
          <w:t>s.crook@utah.edu</w:t>
        </w:r>
      </w:hyperlink>
    </w:p>
    <w:p w14:paraId="096ABC9C" w14:textId="2834F8EC" w:rsidR="008E2F44" w:rsidRPr="00826365" w:rsidRDefault="00ED0752" w:rsidP="003C32BA">
      <w:pPr>
        <w:ind w:left="360"/>
        <w:rPr>
          <w:rFonts w:ascii="Kepler Std Light" w:hAnsi="Kepler Std Light"/>
        </w:rPr>
      </w:pPr>
      <w:r>
        <w:rPr>
          <w:rFonts w:ascii="Kepler Std Light" w:hAnsi="Kepler Std Light"/>
        </w:rPr>
        <w:t>Accountant</w:t>
      </w:r>
      <w:r w:rsidR="008E2F44" w:rsidRPr="00826365">
        <w:rPr>
          <w:rFonts w:ascii="Kepler Std Light" w:hAnsi="Kepler Std Light"/>
        </w:rPr>
        <w:t xml:space="preserve">: Janet </w:t>
      </w:r>
      <w:proofErr w:type="spellStart"/>
      <w:r w:rsidR="008E2F44" w:rsidRPr="00826365">
        <w:rPr>
          <w:rFonts w:ascii="Kepler Std Light" w:hAnsi="Kepler Std Light"/>
        </w:rPr>
        <w:t>Soller</w:t>
      </w:r>
      <w:proofErr w:type="spellEnd"/>
      <w:r w:rsidR="008E2F44" w:rsidRPr="00826365">
        <w:rPr>
          <w:rFonts w:ascii="Kepler Std Light" w:hAnsi="Kepler Std Light"/>
        </w:rPr>
        <w:t>:</w:t>
      </w:r>
      <w:r w:rsidR="00483286" w:rsidRPr="00826365">
        <w:rPr>
          <w:rFonts w:ascii="Kepler Std Light" w:hAnsi="Kepler Std Light"/>
        </w:rPr>
        <w:t xml:space="preserve">  </w:t>
      </w:r>
      <w:hyperlink r:id="rId59" w:history="1">
        <w:r w:rsidR="00483286" w:rsidRPr="00826365">
          <w:rPr>
            <w:rStyle w:val="Hyperlink"/>
            <w:rFonts w:ascii="Kepler Std Light" w:hAnsi="Kepler Std Light"/>
          </w:rPr>
          <w:t>j.soller@utah.edu</w:t>
        </w:r>
      </w:hyperlink>
    </w:p>
    <w:p w14:paraId="462455F8" w14:textId="3ECD73A4" w:rsidR="008E2F44" w:rsidRPr="00826365" w:rsidRDefault="00ED0752" w:rsidP="003C32BA">
      <w:pPr>
        <w:ind w:left="360"/>
        <w:rPr>
          <w:rFonts w:ascii="Kepler Std Light" w:hAnsi="Kepler Std Light"/>
        </w:rPr>
      </w:pPr>
      <w:r>
        <w:rPr>
          <w:rFonts w:ascii="Kepler Std Light" w:hAnsi="Kepler Std Light"/>
        </w:rPr>
        <w:t>Facilities Supervisor</w:t>
      </w:r>
      <w:r w:rsidR="008E2F44" w:rsidRPr="00826365">
        <w:rPr>
          <w:rFonts w:ascii="Kepler Std Light" w:hAnsi="Kepler Std Light"/>
        </w:rPr>
        <w:t xml:space="preserve">: Shawn Porter: </w:t>
      </w:r>
      <w:hyperlink r:id="rId60" w:history="1">
        <w:r w:rsidR="00483286" w:rsidRPr="00826365">
          <w:rPr>
            <w:rStyle w:val="Hyperlink"/>
            <w:rFonts w:ascii="Kepler Std Light" w:hAnsi="Kepler Std Light"/>
          </w:rPr>
          <w:t>sop1@utah.edu</w:t>
        </w:r>
      </w:hyperlink>
    </w:p>
    <w:p w14:paraId="7B02F257" w14:textId="1CE8401F" w:rsidR="008E2F44" w:rsidRPr="00826365" w:rsidRDefault="00ED0752" w:rsidP="003C32BA">
      <w:pPr>
        <w:ind w:left="360"/>
        <w:rPr>
          <w:rFonts w:ascii="Kepler Std Light" w:hAnsi="Kepler Std Light"/>
        </w:rPr>
      </w:pPr>
      <w:r>
        <w:rPr>
          <w:rFonts w:ascii="Kepler Std Light" w:hAnsi="Kepler Std Light"/>
        </w:rPr>
        <w:t>Visual Resources Specialist</w:t>
      </w:r>
      <w:r w:rsidR="008E2F44" w:rsidRPr="00826365">
        <w:rPr>
          <w:rFonts w:ascii="Kepler Std Light" w:hAnsi="Kepler Std Light"/>
        </w:rPr>
        <w:t xml:space="preserve">: Amelia </w:t>
      </w:r>
      <w:proofErr w:type="spellStart"/>
      <w:r w:rsidR="008E2F44" w:rsidRPr="00826365">
        <w:rPr>
          <w:rFonts w:ascii="Kepler Std Light" w:hAnsi="Kepler Std Light"/>
        </w:rPr>
        <w:t>Walchli</w:t>
      </w:r>
      <w:proofErr w:type="spellEnd"/>
      <w:r w:rsidR="008E2F44" w:rsidRPr="00826365">
        <w:rPr>
          <w:rFonts w:ascii="Kepler Std Light" w:hAnsi="Kepler Std Light"/>
        </w:rPr>
        <w:t>:</w:t>
      </w:r>
      <w:r w:rsidR="00483286" w:rsidRPr="00826365">
        <w:rPr>
          <w:rFonts w:ascii="Kepler Std Light" w:hAnsi="Kepler Std Light"/>
        </w:rPr>
        <w:t xml:space="preserve"> </w:t>
      </w:r>
      <w:hyperlink r:id="rId61" w:history="1">
        <w:r w:rsidR="00483286" w:rsidRPr="00826365">
          <w:rPr>
            <w:rStyle w:val="Hyperlink"/>
            <w:rFonts w:ascii="Kepler Std Light" w:hAnsi="Kepler Std Light"/>
          </w:rPr>
          <w:t>amelia.walchli@utah.edu</w:t>
        </w:r>
      </w:hyperlink>
    </w:p>
    <w:p w14:paraId="3236EA2C" w14:textId="24F90AC8" w:rsidR="007517E1" w:rsidRPr="00826365" w:rsidRDefault="007517E1" w:rsidP="003C32BA">
      <w:pPr>
        <w:ind w:left="360"/>
        <w:rPr>
          <w:rStyle w:val="Hyperlink"/>
          <w:rFonts w:ascii="Kepler Std Light" w:hAnsi="Kepler Std Light"/>
        </w:rPr>
      </w:pPr>
    </w:p>
    <w:p w14:paraId="6E4208CC" w14:textId="2D803AFB" w:rsidR="007517E1" w:rsidRPr="00826365" w:rsidRDefault="007517E1" w:rsidP="003C32BA">
      <w:pPr>
        <w:rPr>
          <w:rFonts w:ascii="Kepler Std Light" w:hAnsi="Kepler Std Light"/>
          <w:color w:val="0563C1" w:themeColor="hyperlink"/>
          <w:u w:val="single"/>
        </w:rPr>
      </w:pPr>
    </w:p>
    <w:p w14:paraId="2B637937" w14:textId="77777777" w:rsidR="007517E1" w:rsidRPr="00826365" w:rsidRDefault="007517E1" w:rsidP="003C32BA">
      <w:pPr>
        <w:rPr>
          <w:rFonts w:ascii="Kepler Std Light" w:hAnsi="Kepler Std Light"/>
          <w:color w:val="0563C1" w:themeColor="hyperlink"/>
          <w:u w:val="single"/>
        </w:rPr>
      </w:pPr>
      <w:r w:rsidRPr="00826365">
        <w:rPr>
          <w:rFonts w:ascii="Kepler Std Light" w:hAnsi="Kepler Std Light"/>
          <w:color w:val="0563C1" w:themeColor="hyperlink"/>
          <w:u w:val="single"/>
        </w:rPr>
        <w:br w:type="page"/>
      </w:r>
    </w:p>
    <w:p w14:paraId="44FECFF1" w14:textId="7BEAF81F" w:rsidR="007517E1" w:rsidRPr="00826365" w:rsidRDefault="007517E1" w:rsidP="00111FDA">
      <w:pPr>
        <w:pStyle w:val="Heading1"/>
        <w:jc w:val="center"/>
        <w:rPr>
          <w:rFonts w:ascii="Kepler Std Light" w:hAnsi="Kepler Std Light"/>
        </w:rPr>
      </w:pPr>
      <w:bookmarkStart w:id="201" w:name="_APPENDIX_ONE"/>
      <w:bookmarkStart w:id="202" w:name="_Toc43232549"/>
      <w:bookmarkStart w:id="203" w:name="_Toc84502590"/>
      <w:bookmarkStart w:id="204" w:name="_Toc84502817"/>
      <w:bookmarkStart w:id="205" w:name="_Toc84502868"/>
      <w:bookmarkEnd w:id="201"/>
      <w:r w:rsidRPr="00826365">
        <w:rPr>
          <w:rFonts w:ascii="Kepler Std Light" w:hAnsi="Kepler Std Light"/>
        </w:rPr>
        <w:lastRenderedPageBreak/>
        <w:t>APPENDI</w:t>
      </w:r>
      <w:r w:rsidR="00111FDA" w:rsidRPr="00826365">
        <w:rPr>
          <w:rFonts w:ascii="Kepler Std Light" w:hAnsi="Kepler Std Light"/>
        </w:rPr>
        <w:t>C</w:t>
      </w:r>
      <w:r w:rsidR="004D15C4" w:rsidRPr="00826365">
        <w:rPr>
          <w:rFonts w:ascii="Kepler Std Light" w:hAnsi="Kepler Std Light"/>
        </w:rPr>
        <w:t>ES</w:t>
      </w:r>
      <w:bookmarkEnd w:id="202"/>
      <w:bookmarkEnd w:id="203"/>
      <w:bookmarkEnd w:id="204"/>
      <w:bookmarkEnd w:id="205"/>
    </w:p>
    <w:p w14:paraId="6DD0FAEE" w14:textId="503B042B" w:rsidR="00111FDA" w:rsidRPr="00826365" w:rsidRDefault="00111FDA" w:rsidP="00111FDA">
      <w:pPr>
        <w:pStyle w:val="Heading2"/>
      </w:pPr>
      <w:bookmarkStart w:id="206" w:name="_Toc43232550"/>
      <w:bookmarkStart w:id="207" w:name="_Toc84502591"/>
      <w:bookmarkStart w:id="208" w:name="_Toc84502818"/>
      <w:bookmarkStart w:id="209" w:name="_Toc84502869"/>
      <w:r w:rsidRPr="00826365">
        <w:t>Sample Syllabus Information</w:t>
      </w:r>
      <w:bookmarkEnd w:id="206"/>
      <w:bookmarkEnd w:id="207"/>
      <w:bookmarkEnd w:id="208"/>
      <w:bookmarkEnd w:id="209"/>
    </w:p>
    <w:p w14:paraId="08A5C118" w14:textId="43E3F2C0" w:rsidR="00E61060" w:rsidRPr="00826365" w:rsidRDefault="00E61060" w:rsidP="003C32BA">
      <w:pPr>
        <w:rPr>
          <w:rFonts w:ascii="Kepler Std Light" w:hAnsi="Kepler Std Light"/>
          <w:color w:val="000000" w:themeColor="text1"/>
        </w:rPr>
      </w:pPr>
    </w:p>
    <w:p w14:paraId="2FB8B859" w14:textId="1CC29E06" w:rsidR="00EC76AD" w:rsidRDefault="007517E1" w:rsidP="00786EDB">
      <w:pPr>
        <w:ind w:left="720"/>
        <w:rPr>
          <w:rFonts w:ascii="Kepler Std Light" w:hAnsi="Kepler Std Light"/>
          <w:color w:val="000000" w:themeColor="text1"/>
        </w:rPr>
      </w:pPr>
      <w:r w:rsidRPr="00826365">
        <w:rPr>
          <w:rFonts w:ascii="Kepler Std Light" w:hAnsi="Kepler Std Light"/>
          <w:color w:val="000000" w:themeColor="text1"/>
        </w:rPr>
        <w:t xml:space="preserve">These guidelines have been issued by Undergraduate Studies to inform students better about course content and course structure. The syllabus essentially serves as </w:t>
      </w:r>
      <w:r w:rsidR="008A593D" w:rsidRPr="00826365">
        <w:rPr>
          <w:rFonts w:ascii="Kepler Std Light" w:hAnsi="Kepler Std Light"/>
          <w:color w:val="000000" w:themeColor="text1"/>
        </w:rPr>
        <w:t xml:space="preserve">a guide </w:t>
      </w:r>
      <w:r w:rsidRPr="00826365">
        <w:rPr>
          <w:rFonts w:ascii="Kepler Std Light" w:hAnsi="Kepler Std Light"/>
          <w:color w:val="000000" w:themeColor="text1"/>
        </w:rPr>
        <w:t>between the instructor and the student. Better clarity about all aspects of the course can reduce the number of student grievances and</w:t>
      </w:r>
      <w:r w:rsidR="008A593D" w:rsidRPr="00826365">
        <w:rPr>
          <w:rFonts w:ascii="Kepler Std Light" w:hAnsi="Kepler Std Light"/>
          <w:color w:val="000000" w:themeColor="text1"/>
        </w:rPr>
        <w:t xml:space="preserve"> questions about</w:t>
      </w:r>
      <w:r w:rsidRPr="00826365">
        <w:rPr>
          <w:rFonts w:ascii="Kepler Std Light" w:hAnsi="Kepler Std Light"/>
          <w:color w:val="000000" w:themeColor="text1"/>
        </w:rPr>
        <w:t xml:space="preserve"> grade</w:t>
      </w:r>
      <w:r w:rsidR="008A593D" w:rsidRPr="00826365">
        <w:rPr>
          <w:rFonts w:ascii="Kepler Std Light" w:hAnsi="Kepler Std Light"/>
          <w:color w:val="000000" w:themeColor="text1"/>
        </w:rPr>
        <w:t>s.</w:t>
      </w:r>
      <w:r w:rsidR="00DC20DF" w:rsidRPr="00826365">
        <w:rPr>
          <w:rFonts w:ascii="Kepler Std Light" w:hAnsi="Kepler Std Light"/>
          <w:color w:val="000000" w:themeColor="text1"/>
        </w:rPr>
        <w:t xml:space="preserve"> Please visit CTLE’s website for more information on how to set up your syllabus. </w:t>
      </w:r>
      <w:r w:rsidR="008A593D" w:rsidRPr="00826365">
        <w:rPr>
          <w:rFonts w:ascii="Kepler Std Light" w:hAnsi="Kepler Std Light"/>
          <w:color w:val="000000" w:themeColor="text1"/>
        </w:rPr>
        <w:t xml:space="preserve"> </w:t>
      </w:r>
      <w:hyperlink r:id="rId62" w:history="1">
        <w:r w:rsidR="00222A67" w:rsidRPr="00826365">
          <w:rPr>
            <w:rStyle w:val="Hyperlink"/>
            <w:rFonts w:ascii="Kepler Std Light" w:hAnsi="Kepler Std Light"/>
          </w:rPr>
          <w:t>https://ctle.utah.edu/resources/syllabus.php</w:t>
        </w:r>
      </w:hyperlink>
      <w:r w:rsidR="008A593D" w:rsidRPr="00826365">
        <w:rPr>
          <w:rFonts w:ascii="Kepler Std Light" w:hAnsi="Kepler Std Light"/>
          <w:color w:val="000000" w:themeColor="text1"/>
        </w:rPr>
        <w:t xml:space="preserve"> </w:t>
      </w:r>
      <w:r w:rsidRPr="00826365">
        <w:rPr>
          <w:rFonts w:ascii="Kepler Std Light" w:hAnsi="Kepler Std Light"/>
          <w:color w:val="000000" w:themeColor="text1"/>
        </w:rPr>
        <w:t xml:space="preserve"> </w:t>
      </w:r>
    </w:p>
    <w:p w14:paraId="713501C0" w14:textId="19911E16" w:rsidR="00786EDB" w:rsidRDefault="00786EDB" w:rsidP="00786EDB">
      <w:pPr>
        <w:ind w:left="720"/>
        <w:rPr>
          <w:rFonts w:ascii="Kepler Std Light" w:hAnsi="Kepler Std Light"/>
          <w:color w:val="000000" w:themeColor="text1"/>
        </w:rPr>
      </w:pPr>
    </w:p>
    <w:p w14:paraId="4DDBBD1A" w14:textId="30EB6123" w:rsidR="001E05F3" w:rsidRPr="006D3180" w:rsidRDefault="00786EDB" w:rsidP="00786EDB">
      <w:pPr>
        <w:ind w:left="720"/>
        <w:rPr>
          <w:rFonts w:ascii="Kepler Std Light" w:hAnsi="Kepler Std Light"/>
          <w:color w:val="000000" w:themeColor="text1"/>
        </w:rPr>
      </w:pPr>
      <w:r w:rsidRPr="006D3180">
        <w:rPr>
          <w:rFonts w:ascii="Kepler Std Light" w:hAnsi="Kepler Std Light"/>
          <w:color w:val="000000" w:themeColor="text1"/>
        </w:rPr>
        <w:t xml:space="preserve">A copy of your syllabus </w:t>
      </w:r>
      <w:r w:rsidR="001E05F3" w:rsidRPr="006D3180">
        <w:rPr>
          <w:rFonts w:ascii="Kepler Std Light" w:hAnsi="Kepler Std Light"/>
          <w:color w:val="000000" w:themeColor="text1"/>
        </w:rPr>
        <w:t>must</w:t>
      </w:r>
      <w:r w:rsidRPr="006D3180">
        <w:rPr>
          <w:rFonts w:ascii="Kepler Std Light" w:hAnsi="Kepler Std Light"/>
          <w:color w:val="000000" w:themeColor="text1"/>
        </w:rPr>
        <w:t xml:space="preserve"> be submitted to the </w:t>
      </w:r>
      <w:r w:rsidR="001E05F3" w:rsidRPr="006D3180">
        <w:rPr>
          <w:rFonts w:ascii="Kepler Std Light" w:hAnsi="Kepler Std Light"/>
          <w:color w:val="000000" w:themeColor="text1"/>
        </w:rPr>
        <w:t>Program Manager</w:t>
      </w:r>
      <w:r w:rsidRPr="006D3180">
        <w:rPr>
          <w:rFonts w:ascii="Kepler Std Light" w:hAnsi="Kepler Std Light"/>
          <w:color w:val="000000" w:themeColor="text1"/>
        </w:rPr>
        <w:t xml:space="preserve"> – please email </w:t>
      </w:r>
      <w:hyperlink r:id="rId63" w:history="1">
        <w:r w:rsidRPr="006D3180">
          <w:rPr>
            <w:rStyle w:val="Hyperlink"/>
            <w:rFonts w:ascii="Kepler Std Light" w:hAnsi="Kepler Std Light"/>
          </w:rPr>
          <w:t>s.crook@utah.edu</w:t>
        </w:r>
      </w:hyperlink>
      <w:r w:rsidRPr="006D3180">
        <w:rPr>
          <w:rFonts w:ascii="Kepler Std Light" w:hAnsi="Kepler Std Light"/>
          <w:color w:val="000000" w:themeColor="text1"/>
        </w:rPr>
        <w:t xml:space="preserve"> </w:t>
      </w:r>
    </w:p>
    <w:p w14:paraId="6F3BE4DE" w14:textId="4D0181C2" w:rsidR="00786EDB" w:rsidRPr="00826365" w:rsidRDefault="00786EDB" w:rsidP="001E05F3">
      <w:pPr>
        <w:ind w:left="720" w:firstLine="720"/>
        <w:rPr>
          <w:rFonts w:ascii="Kepler Std Light" w:hAnsi="Kepler Std Light"/>
          <w:color w:val="000000" w:themeColor="text1"/>
        </w:rPr>
      </w:pPr>
      <w:r w:rsidRPr="006D3180">
        <w:rPr>
          <w:rFonts w:ascii="Kepler Std Light" w:hAnsi="Kepler Std Light"/>
          <w:color w:val="000000" w:themeColor="text1"/>
        </w:rPr>
        <w:t xml:space="preserve">Save in the format: </w:t>
      </w:r>
      <w:proofErr w:type="spellStart"/>
      <w:r w:rsidRPr="006D3180">
        <w:rPr>
          <w:rFonts w:ascii="Kepler Std Light" w:hAnsi="Kepler Std Light"/>
          <w:color w:val="000000" w:themeColor="text1"/>
        </w:rPr>
        <w:t>Class_Section_Term_Year</w:t>
      </w:r>
      <w:proofErr w:type="spellEnd"/>
      <w:r w:rsidRPr="006D3180">
        <w:rPr>
          <w:rFonts w:ascii="Kepler Std Light" w:hAnsi="Kepler Std Light"/>
          <w:color w:val="000000" w:themeColor="text1"/>
        </w:rPr>
        <w:t xml:space="preserve"> (ART1020_002_Spring_2021</w:t>
      </w:r>
      <w:r w:rsidR="00BA027B" w:rsidRPr="006D3180">
        <w:rPr>
          <w:rFonts w:ascii="Kepler Std Light" w:hAnsi="Kepler Std Light"/>
          <w:color w:val="000000" w:themeColor="text1"/>
        </w:rPr>
        <w:t>)</w:t>
      </w:r>
    </w:p>
    <w:p w14:paraId="70D86D64" w14:textId="4969508D" w:rsidR="005D0A2C" w:rsidRPr="00826365" w:rsidRDefault="005D0A2C" w:rsidP="00786EDB">
      <w:pPr>
        <w:ind w:left="720"/>
        <w:rPr>
          <w:rFonts w:ascii="Kepler Std Light" w:hAnsi="Kepler Std Light"/>
          <w:color w:val="000000" w:themeColor="text1"/>
        </w:rPr>
      </w:pPr>
    </w:p>
    <w:p w14:paraId="684416C0" w14:textId="32F45D46" w:rsidR="00AB6748" w:rsidRPr="00826365" w:rsidRDefault="00AB6748" w:rsidP="00786EDB">
      <w:pPr>
        <w:ind w:left="720"/>
        <w:rPr>
          <w:rFonts w:ascii="Kepler Std Light" w:hAnsi="Kepler Std Light"/>
          <w:color w:val="000000" w:themeColor="text1"/>
        </w:rPr>
      </w:pPr>
      <w:r w:rsidRPr="00826365">
        <w:rPr>
          <w:rFonts w:ascii="Kepler Std Light" w:hAnsi="Kepler Std Light"/>
          <w:color w:val="000000" w:themeColor="text1"/>
        </w:rPr>
        <w:t xml:space="preserve">Below is a template based on the College of Fine Arts Syllabus Template. Items </w:t>
      </w:r>
      <w:r w:rsidR="00A23482" w:rsidRPr="00826365">
        <w:rPr>
          <w:rFonts w:ascii="Kepler Std Light" w:hAnsi="Kepler Std Light"/>
          <w:color w:val="000000" w:themeColor="text1"/>
        </w:rPr>
        <w:t>are marked as required or suggested</w:t>
      </w:r>
      <w:r w:rsidR="009165FB" w:rsidRPr="00826365">
        <w:rPr>
          <w:rFonts w:ascii="Kepler Std Light" w:hAnsi="Kepler Std Light"/>
          <w:color w:val="000000" w:themeColor="text1"/>
        </w:rPr>
        <w:t xml:space="preserve"> based on the </w:t>
      </w:r>
      <w:r w:rsidR="00FC551C" w:rsidRPr="00826365">
        <w:rPr>
          <w:rFonts w:ascii="Kepler Std Light" w:hAnsi="Kepler Std Light"/>
          <w:color w:val="000000" w:themeColor="text1"/>
        </w:rPr>
        <w:t xml:space="preserve">Center for Teaching &amp; </w:t>
      </w:r>
      <w:hyperlink r:id="rId64" w:history="1">
        <w:r w:rsidR="00FC551C" w:rsidRPr="00826365">
          <w:rPr>
            <w:rStyle w:val="Hyperlink"/>
            <w:rFonts w:ascii="Kepler Std Light" w:hAnsi="Kepler Std Light"/>
          </w:rPr>
          <w:t>Learning Excellent Syllabus Checklist</w:t>
        </w:r>
      </w:hyperlink>
      <w:r w:rsidR="00FC551C" w:rsidRPr="00826365">
        <w:rPr>
          <w:rFonts w:ascii="Kepler Std Light" w:hAnsi="Kepler Std Light"/>
          <w:color w:val="000000" w:themeColor="text1"/>
        </w:rPr>
        <w:t xml:space="preserve">. </w:t>
      </w:r>
    </w:p>
    <w:p w14:paraId="4C910866" w14:textId="12BC86E7" w:rsidR="005D0A2C" w:rsidRPr="00826365" w:rsidRDefault="005D0A2C" w:rsidP="00AB6748">
      <w:pPr>
        <w:rPr>
          <w:rFonts w:ascii="Kepler Std Light" w:hAnsi="Kepler Std Light"/>
          <w:color w:val="000000" w:themeColor="text1"/>
          <w:sz w:val="19"/>
          <w:szCs w:val="19"/>
        </w:rPr>
      </w:pPr>
    </w:p>
    <w:p w14:paraId="6590089C" w14:textId="77777777" w:rsidR="00C61629" w:rsidRPr="00826365" w:rsidRDefault="00C61629" w:rsidP="00AB6748">
      <w:pPr>
        <w:rPr>
          <w:rFonts w:ascii="Kepler Std Light" w:hAnsi="Kepler Std Light"/>
          <w:color w:val="000000" w:themeColor="text1"/>
          <w:sz w:val="19"/>
          <w:szCs w:val="19"/>
        </w:rPr>
      </w:pPr>
    </w:p>
    <w:p w14:paraId="63342AAF" w14:textId="1EC84266" w:rsidR="007517E1" w:rsidRPr="00826365" w:rsidRDefault="00111FDA" w:rsidP="00111FDA">
      <w:pPr>
        <w:pStyle w:val="Heading2"/>
      </w:pPr>
      <w:bookmarkStart w:id="210" w:name="_Toc43232551"/>
      <w:bookmarkStart w:id="211" w:name="_Toc84502592"/>
      <w:bookmarkStart w:id="212" w:name="_Toc84502819"/>
      <w:bookmarkStart w:id="213" w:name="_Toc84502870"/>
      <w:r w:rsidRPr="00826365">
        <w:t>Syllabus Template</w:t>
      </w:r>
      <w:bookmarkEnd w:id="210"/>
      <w:bookmarkEnd w:id="211"/>
      <w:bookmarkEnd w:id="212"/>
      <w:bookmarkEnd w:id="213"/>
    </w:p>
    <w:p w14:paraId="360E4119" w14:textId="77777777" w:rsidR="001653E2" w:rsidRPr="00826365" w:rsidRDefault="001653E2" w:rsidP="001653E2">
      <w:pPr>
        <w:jc w:val="center"/>
        <w:rPr>
          <w:rFonts w:ascii="Kepler Std Light" w:hAnsi="Kepler Std Light" w:cs="Arial"/>
          <w:b/>
        </w:rPr>
      </w:pPr>
    </w:p>
    <w:p w14:paraId="2AE0A9D1" w14:textId="77777777" w:rsidR="00C2204E" w:rsidRPr="00826365" w:rsidRDefault="00C2204E" w:rsidP="00C2204E">
      <w:pPr>
        <w:pStyle w:val="Header"/>
        <w:pBdr>
          <w:bottom w:val="thinThickSmallGap" w:sz="24" w:space="1" w:color="9F0927"/>
        </w:pBdr>
        <w:tabs>
          <w:tab w:val="left" w:pos="4360"/>
          <w:tab w:val="center" w:pos="5220"/>
        </w:tabs>
        <w:jc w:val="center"/>
        <w:rPr>
          <w:rFonts w:ascii="Kepler Std Light" w:hAnsi="Kepler Std Light"/>
        </w:rPr>
      </w:pPr>
      <w:r w:rsidRPr="00826365">
        <w:rPr>
          <w:rFonts w:ascii="Kepler Std Light" w:hAnsi="Kepler Std Light"/>
          <w:sz w:val="32"/>
          <w:szCs w:val="32"/>
        </w:rPr>
        <w:t xml:space="preserve">CFA SUGGESTED SYLLABUS TEMPLATE—A STARTING POINT </w:t>
      </w:r>
    </w:p>
    <w:p w14:paraId="07DF7FB0" w14:textId="77777777" w:rsidR="00C2204E" w:rsidRPr="00826365" w:rsidRDefault="00C2204E" w:rsidP="00C2204E">
      <w:pPr>
        <w:rPr>
          <w:rFonts w:ascii="Kepler Std Light" w:hAnsi="Kepler Std Light"/>
        </w:rPr>
      </w:pPr>
    </w:p>
    <w:p w14:paraId="243229DD" w14:textId="2FBBA756" w:rsidR="00C2204E" w:rsidRPr="00826365" w:rsidRDefault="00C2204E" w:rsidP="00C2204E">
      <w:pPr>
        <w:rPr>
          <w:rFonts w:ascii="Kepler Std Light" w:hAnsi="Kepler Std Light"/>
          <w:i/>
        </w:rPr>
      </w:pPr>
      <w:r w:rsidRPr="00826365">
        <w:rPr>
          <w:rFonts w:ascii="Kepler Std Light" w:hAnsi="Kepler Std Light"/>
        </w:rPr>
        <w:t xml:space="preserve">Course Number and Title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4D0F6A7A" w14:textId="695AFF91" w:rsidR="00545A69" w:rsidRPr="00826365" w:rsidRDefault="00545A69" w:rsidP="00C2204E">
      <w:pPr>
        <w:rPr>
          <w:rFonts w:ascii="Kepler Std Light" w:hAnsi="Kepler Std Light"/>
          <w:iCs/>
        </w:rPr>
      </w:pPr>
      <w:r w:rsidRPr="00826365">
        <w:rPr>
          <w:rFonts w:ascii="Kepler Std Light" w:hAnsi="Kepler Std Light"/>
          <w:iCs/>
        </w:rPr>
        <w:t xml:space="preserve">Department offering the </w:t>
      </w:r>
      <w:r w:rsidR="00085275" w:rsidRPr="00826365">
        <w:rPr>
          <w:rFonts w:ascii="Kepler Std Light" w:hAnsi="Kepler Std Light"/>
          <w:iCs/>
        </w:rPr>
        <w:t>c</w:t>
      </w:r>
      <w:r w:rsidR="009C5B93" w:rsidRPr="00826365">
        <w:rPr>
          <w:rFonts w:ascii="Kepler Std Light" w:hAnsi="Kepler Std Light"/>
          <w:iCs/>
        </w:rPr>
        <w:t>ourse</w:t>
      </w:r>
      <w:r w:rsidRPr="00826365">
        <w:rPr>
          <w:rFonts w:ascii="Kepler Std Light" w:hAnsi="Kepler Std Light"/>
          <w:iCs/>
        </w:rPr>
        <w:t xml:space="preserve"> </w:t>
      </w:r>
      <w:r w:rsidR="00274CCB" w:rsidRPr="00826365">
        <w:rPr>
          <w:rFonts w:ascii="Kepler Std Light" w:hAnsi="Kepler Std Light"/>
        </w:rPr>
        <w:t xml:space="preserve">– </w:t>
      </w:r>
      <w:r w:rsidR="00274CCB" w:rsidRPr="00826365">
        <w:rPr>
          <w:rFonts w:ascii="Kepler Std Light" w:hAnsi="Kepler Std Light"/>
          <w:i/>
        </w:rPr>
        <w:t>(</w:t>
      </w:r>
      <w:r w:rsidR="00274CCB" w:rsidRPr="00826365">
        <w:rPr>
          <w:rFonts w:ascii="Kepler Std Light" w:hAnsi="Kepler Std Light"/>
          <w:i/>
          <w:color w:val="000000"/>
        </w:rPr>
        <w:t>suggested</w:t>
      </w:r>
      <w:r w:rsidR="00274CCB" w:rsidRPr="00826365">
        <w:rPr>
          <w:rFonts w:ascii="Kepler Std Light" w:hAnsi="Kepler Std Light"/>
          <w:i/>
        </w:rPr>
        <w:t>)</w:t>
      </w:r>
    </w:p>
    <w:p w14:paraId="337CD7D8" w14:textId="03E5371E" w:rsidR="00C2204E" w:rsidRPr="00826365" w:rsidRDefault="00C2204E" w:rsidP="00C2204E">
      <w:pPr>
        <w:rPr>
          <w:rFonts w:ascii="Kepler Std Light" w:hAnsi="Kepler Std Light"/>
        </w:rPr>
      </w:pPr>
      <w:r w:rsidRPr="00826365">
        <w:rPr>
          <w:rFonts w:ascii="Kepler Std Light" w:hAnsi="Kepler Std Light"/>
        </w:rPr>
        <w:t xml:space="preserve">Term/Year – </w:t>
      </w:r>
      <w:r w:rsidRPr="00826365">
        <w:rPr>
          <w:rFonts w:ascii="Kepler Std Light" w:hAnsi="Kepler Std Light"/>
          <w:i/>
        </w:rPr>
        <w:t>(</w:t>
      </w:r>
      <w:r w:rsidRPr="00826365">
        <w:rPr>
          <w:rFonts w:ascii="Kepler Std Light" w:hAnsi="Kepler Std Light"/>
          <w:i/>
          <w:color w:val="000000"/>
        </w:rPr>
        <w:t>suggested</w:t>
      </w:r>
      <w:r w:rsidRPr="00826365">
        <w:rPr>
          <w:rFonts w:ascii="Kepler Std Light" w:hAnsi="Kepler Std Light"/>
          <w:i/>
        </w:rPr>
        <w:t>)</w:t>
      </w:r>
    </w:p>
    <w:p w14:paraId="1175321A" w14:textId="77777777" w:rsidR="00F20834" w:rsidRPr="00826365" w:rsidRDefault="00F20834" w:rsidP="00F20834">
      <w:pPr>
        <w:rPr>
          <w:rFonts w:ascii="Kepler Std Light" w:hAnsi="Kepler Std Light"/>
        </w:rPr>
      </w:pPr>
      <w:r w:rsidRPr="00826365">
        <w:rPr>
          <w:rFonts w:ascii="Kepler Std Light" w:hAnsi="Kepler Std Light"/>
        </w:rPr>
        <w:t xml:space="preserve">Pre-requisite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580FC7CA" w14:textId="77777777" w:rsidR="00F20834" w:rsidRPr="00826365" w:rsidRDefault="00F20834" w:rsidP="00F20834">
      <w:pPr>
        <w:rPr>
          <w:rFonts w:ascii="Kepler Std Light" w:hAnsi="Kepler Std Light"/>
        </w:rPr>
      </w:pPr>
      <w:r w:rsidRPr="00826365">
        <w:rPr>
          <w:rFonts w:ascii="Kepler Std Light" w:hAnsi="Kepler Std Light"/>
        </w:rPr>
        <w:t xml:space="preserve">Indication if this class meets a GE requirement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0675BAEA" w14:textId="77777777" w:rsidR="00F20834" w:rsidRPr="00826365" w:rsidRDefault="00F20834" w:rsidP="00F20834">
      <w:pPr>
        <w:rPr>
          <w:rFonts w:ascii="Kepler Std Light" w:hAnsi="Kepler Std Light"/>
        </w:rPr>
      </w:pPr>
      <w:r w:rsidRPr="00826365">
        <w:rPr>
          <w:rFonts w:ascii="Kepler Std Light" w:hAnsi="Kepler Std Light"/>
        </w:rPr>
        <w:t xml:space="preserve">Credits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2E9AA1B5" w14:textId="77777777" w:rsidR="00C2204E" w:rsidRPr="00826365" w:rsidRDefault="00C2204E" w:rsidP="00C2204E">
      <w:pPr>
        <w:rPr>
          <w:rFonts w:ascii="Kepler Std Light" w:hAnsi="Kepler Std Light"/>
        </w:rPr>
      </w:pPr>
    </w:p>
    <w:p w14:paraId="7D3A76F7" w14:textId="77777777" w:rsidR="00C2204E" w:rsidRPr="00826365" w:rsidRDefault="00C2204E" w:rsidP="00C2204E">
      <w:pPr>
        <w:rPr>
          <w:rFonts w:ascii="Kepler Std Light" w:hAnsi="Kepler Std Light"/>
        </w:rPr>
      </w:pPr>
      <w:r w:rsidRPr="00826365">
        <w:rPr>
          <w:rFonts w:ascii="Kepler Std Light" w:hAnsi="Kepler Std Light"/>
        </w:rPr>
        <w:t xml:space="preserve">Time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46F2D63E" w14:textId="77777777" w:rsidR="00C2204E" w:rsidRPr="00826365" w:rsidRDefault="00C2204E" w:rsidP="00C2204E">
      <w:pPr>
        <w:rPr>
          <w:rFonts w:ascii="Kepler Std Light" w:hAnsi="Kepler Std Light"/>
        </w:rPr>
      </w:pPr>
      <w:r w:rsidRPr="00826365">
        <w:rPr>
          <w:rFonts w:ascii="Kepler Std Light" w:hAnsi="Kepler Std Light"/>
        </w:rPr>
        <w:t xml:space="preserve">Location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5130E7AD" w14:textId="763E1DC3" w:rsidR="00C2204E" w:rsidRPr="00826365" w:rsidRDefault="00C2204E" w:rsidP="00C2204E">
      <w:pPr>
        <w:rPr>
          <w:rFonts w:ascii="Kepler Std Light" w:hAnsi="Kepler Std Light"/>
        </w:rPr>
      </w:pPr>
      <w:r w:rsidRPr="00826365">
        <w:rPr>
          <w:rFonts w:ascii="Kepler Std Light" w:hAnsi="Kepler Std Light"/>
        </w:rPr>
        <w:t xml:space="preserve">Instructor –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5C34BE33" w14:textId="77777777" w:rsidR="00C2204E" w:rsidRPr="00826365" w:rsidRDefault="00C2204E" w:rsidP="00C2204E">
      <w:pPr>
        <w:rPr>
          <w:rFonts w:ascii="Kepler Std Light" w:hAnsi="Kepler Std Light"/>
          <w:i/>
        </w:rPr>
      </w:pPr>
      <w:r w:rsidRPr="00826365">
        <w:rPr>
          <w:rFonts w:ascii="Kepler Std Light" w:hAnsi="Kepler Std Light"/>
        </w:rPr>
        <w:t xml:space="preserve">Personal Pronouns – </w:t>
      </w:r>
      <w:r w:rsidRPr="00826365">
        <w:rPr>
          <w:rFonts w:ascii="Kepler Std Light" w:hAnsi="Kepler Std Light"/>
          <w:i/>
          <w:sz w:val="20"/>
          <w:szCs w:val="20"/>
        </w:rPr>
        <w:t xml:space="preserve">(suggested.  e.g., She/her/hers; He/him/his; They/them/theirs; </w:t>
      </w:r>
      <w:proofErr w:type="spellStart"/>
      <w:r w:rsidRPr="00826365">
        <w:rPr>
          <w:rFonts w:ascii="Kepler Std Light" w:hAnsi="Kepler Std Light"/>
          <w:i/>
          <w:sz w:val="20"/>
          <w:szCs w:val="20"/>
        </w:rPr>
        <w:t>Ze</w:t>
      </w:r>
      <w:proofErr w:type="spellEnd"/>
      <w:r w:rsidRPr="00826365">
        <w:rPr>
          <w:rFonts w:ascii="Kepler Std Light" w:hAnsi="Kepler Std Light"/>
          <w:i/>
          <w:sz w:val="20"/>
          <w:szCs w:val="20"/>
        </w:rPr>
        <w:t>/</w:t>
      </w:r>
      <w:proofErr w:type="spellStart"/>
      <w:r w:rsidRPr="00826365">
        <w:rPr>
          <w:rFonts w:ascii="Kepler Std Light" w:hAnsi="Kepler Std Light"/>
          <w:i/>
          <w:sz w:val="20"/>
          <w:szCs w:val="20"/>
        </w:rPr>
        <w:t>hir</w:t>
      </w:r>
      <w:proofErr w:type="spellEnd"/>
      <w:r w:rsidRPr="00826365">
        <w:rPr>
          <w:rFonts w:ascii="Kepler Std Light" w:hAnsi="Kepler Std Light"/>
          <w:i/>
          <w:sz w:val="20"/>
          <w:szCs w:val="20"/>
        </w:rPr>
        <w:t>/</w:t>
      </w:r>
      <w:proofErr w:type="spellStart"/>
      <w:r w:rsidRPr="00826365">
        <w:rPr>
          <w:rFonts w:ascii="Kepler Std Light" w:hAnsi="Kepler Std Light"/>
          <w:i/>
          <w:sz w:val="20"/>
          <w:szCs w:val="20"/>
        </w:rPr>
        <w:t>hirs</w:t>
      </w:r>
      <w:proofErr w:type="spellEnd"/>
      <w:r w:rsidRPr="00826365">
        <w:rPr>
          <w:rFonts w:ascii="Kepler Std Light" w:hAnsi="Kepler Std Light"/>
          <w:i/>
          <w:sz w:val="20"/>
          <w:szCs w:val="20"/>
        </w:rPr>
        <w:t>; name only. For more information, see http://lgbt.utah.edu/campus/resources.php )</w:t>
      </w:r>
    </w:p>
    <w:p w14:paraId="6E718902" w14:textId="727437BC" w:rsidR="00C2204E" w:rsidRPr="00826365" w:rsidRDefault="00C2204E" w:rsidP="00C2204E">
      <w:pPr>
        <w:rPr>
          <w:rFonts w:ascii="Kepler Std Light" w:hAnsi="Kepler Std Light"/>
        </w:rPr>
      </w:pPr>
      <w:r w:rsidRPr="00826365">
        <w:rPr>
          <w:rFonts w:ascii="Kepler Std Light" w:hAnsi="Kepler Std Light"/>
        </w:rPr>
        <w:t xml:space="preserve">Email – </w:t>
      </w:r>
      <w:r w:rsidRPr="00826365">
        <w:rPr>
          <w:rFonts w:ascii="Kepler Std Light" w:hAnsi="Kepler Std Light"/>
          <w:sz w:val="20"/>
          <w:szCs w:val="20"/>
        </w:rPr>
        <w:t>(</w:t>
      </w:r>
      <w:r w:rsidR="00204A93" w:rsidRPr="00826365">
        <w:rPr>
          <w:rFonts w:ascii="Kepler Std Light" w:hAnsi="Kepler Std Light"/>
          <w:i/>
          <w:color w:val="FF0000"/>
        </w:rPr>
        <w:t>required</w:t>
      </w:r>
      <w:r w:rsidRPr="00826365">
        <w:rPr>
          <w:rFonts w:ascii="Kepler Std Light" w:hAnsi="Kepler Std Light"/>
          <w:i/>
          <w:sz w:val="20"/>
          <w:szCs w:val="20"/>
        </w:rPr>
        <w:t>)</w:t>
      </w:r>
      <w:r w:rsidR="0098274E" w:rsidRPr="00826365">
        <w:rPr>
          <w:rFonts w:ascii="Kepler Std Light" w:hAnsi="Kepler Std Light"/>
          <w:i/>
          <w:sz w:val="20"/>
          <w:szCs w:val="20"/>
        </w:rPr>
        <w:t xml:space="preserve"> Should be a University of Utah email address. </w:t>
      </w:r>
    </w:p>
    <w:p w14:paraId="14A213CE" w14:textId="77777777" w:rsidR="00C2204E" w:rsidRPr="00826365" w:rsidRDefault="00C2204E" w:rsidP="00C2204E">
      <w:pPr>
        <w:rPr>
          <w:rFonts w:ascii="Kepler Std Light" w:hAnsi="Kepler Std Light"/>
        </w:rPr>
      </w:pPr>
      <w:r w:rsidRPr="00826365">
        <w:rPr>
          <w:rFonts w:ascii="Kepler Std Light" w:hAnsi="Kepler Std Light"/>
        </w:rPr>
        <w:t xml:space="preserve">Phone – </w:t>
      </w:r>
      <w:r w:rsidRPr="00826365">
        <w:rPr>
          <w:rFonts w:ascii="Kepler Std Light" w:hAnsi="Kepler Std Light"/>
          <w:sz w:val="20"/>
          <w:szCs w:val="20"/>
        </w:rPr>
        <w:t>(</w:t>
      </w:r>
      <w:r w:rsidRPr="00826365">
        <w:rPr>
          <w:rFonts w:ascii="Kepler Std Light" w:hAnsi="Kepler Std Light"/>
          <w:i/>
          <w:sz w:val="20"/>
          <w:szCs w:val="20"/>
        </w:rPr>
        <w:t>suggested)</w:t>
      </w:r>
    </w:p>
    <w:p w14:paraId="28DE85E7" w14:textId="119991F8" w:rsidR="00C2204E" w:rsidRPr="00826365" w:rsidRDefault="00C2204E" w:rsidP="00C2204E">
      <w:pPr>
        <w:rPr>
          <w:rFonts w:ascii="Kepler Std Light" w:hAnsi="Kepler Std Light"/>
          <w:i/>
          <w:sz w:val="20"/>
          <w:szCs w:val="20"/>
        </w:rPr>
      </w:pPr>
      <w:r w:rsidRPr="00826365">
        <w:rPr>
          <w:rFonts w:ascii="Kepler Std Light" w:hAnsi="Kepler Std Light"/>
        </w:rPr>
        <w:t xml:space="preserve">Preferred Method of Contact – </w:t>
      </w:r>
      <w:r w:rsidRPr="00826365">
        <w:rPr>
          <w:rFonts w:ascii="Kepler Std Light" w:hAnsi="Kepler Std Light"/>
          <w:sz w:val="20"/>
          <w:szCs w:val="20"/>
        </w:rPr>
        <w:t>(</w:t>
      </w:r>
      <w:r w:rsidRPr="00826365">
        <w:rPr>
          <w:rFonts w:ascii="Kepler Std Light" w:hAnsi="Kepler Std Light"/>
          <w:i/>
          <w:sz w:val="20"/>
          <w:szCs w:val="20"/>
        </w:rPr>
        <w:t>suggested</w:t>
      </w:r>
      <w:r w:rsidR="00274CCB" w:rsidRPr="00826365">
        <w:rPr>
          <w:rFonts w:ascii="Kepler Std Light" w:hAnsi="Kepler Std Light"/>
          <w:i/>
          <w:sz w:val="20"/>
          <w:szCs w:val="20"/>
        </w:rPr>
        <w:t>. Let you</w:t>
      </w:r>
      <w:r w:rsidR="00576257" w:rsidRPr="00826365">
        <w:rPr>
          <w:rFonts w:ascii="Kepler Std Light" w:hAnsi="Kepler Std Light"/>
          <w:i/>
          <w:sz w:val="20"/>
          <w:szCs w:val="20"/>
        </w:rPr>
        <w:t>r</w:t>
      </w:r>
      <w:r w:rsidR="00274CCB" w:rsidRPr="00826365">
        <w:rPr>
          <w:rFonts w:ascii="Kepler Std Light" w:hAnsi="Kepler Std Light"/>
          <w:i/>
          <w:sz w:val="20"/>
          <w:szCs w:val="20"/>
        </w:rPr>
        <w:t xml:space="preserve"> students know your preferred method of contact.</w:t>
      </w:r>
      <w:r w:rsidRPr="00826365">
        <w:rPr>
          <w:rFonts w:ascii="Kepler Std Light" w:hAnsi="Kepler Std Light"/>
          <w:i/>
          <w:sz w:val="20"/>
          <w:szCs w:val="20"/>
        </w:rPr>
        <w:t>)</w:t>
      </w:r>
    </w:p>
    <w:p w14:paraId="24D4C516" w14:textId="77777777" w:rsidR="00576257" w:rsidRPr="00826365" w:rsidRDefault="00576257" w:rsidP="00C2204E">
      <w:pPr>
        <w:rPr>
          <w:rFonts w:ascii="Kepler Std Light" w:hAnsi="Kepler Std Light"/>
        </w:rPr>
      </w:pPr>
    </w:p>
    <w:p w14:paraId="7BC3AE01" w14:textId="3210C63C" w:rsidR="00C2204E" w:rsidRPr="00826365" w:rsidRDefault="00C2204E" w:rsidP="00C2204E">
      <w:pPr>
        <w:widowControl w:val="0"/>
        <w:autoSpaceDE w:val="0"/>
        <w:autoSpaceDN w:val="0"/>
        <w:adjustRightInd w:val="0"/>
        <w:spacing w:after="240"/>
        <w:rPr>
          <w:rFonts w:ascii="Kepler Std Light" w:hAnsi="Kepler Std Light"/>
          <w:i/>
          <w:sz w:val="20"/>
          <w:szCs w:val="20"/>
        </w:rPr>
      </w:pPr>
      <w:r w:rsidRPr="00826365">
        <w:rPr>
          <w:rFonts w:ascii="Kepler Std Light" w:hAnsi="Kepler Std Light"/>
        </w:rPr>
        <w:t xml:space="preserve">Office Location &amp; Hours </w:t>
      </w:r>
      <w:r w:rsidR="001F2DE0" w:rsidRPr="00826365">
        <w:rPr>
          <w:rFonts w:ascii="Kepler Std Light" w:hAnsi="Kepler Std Light"/>
        </w:rPr>
        <w:t>– (</w:t>
      </w:r>
      <w:r w:rsidRPr="00826365">
        <w:rPr>
          <w:rFonts w:ascii="Kepler Std Light" w:hAnsi="Kepler Std Light"/>
          <w:i/>
          <w:color w:val="FF0000"/>
        </w:rPr>
        <w:t>required</w:t>
      </w:r>
      <w:r w:rsidRPr="00826365">
        <w:rPr>
          <w:rFonts w:ascii="Kepler Std Light" w:hAnsi="Kepler Std Light"/>
          <w:i/>
        </w:rPr>
        <w:t xml:space="preserve">: </w:t>
      </w:r>
      <w:r w:rsidRPr="00826365">
        <w:rPr>
          <w:rFonts w:ascii="Kepler Std Light" w:hAnsi="Kepler Std Light"/>
          <w:i/>
          <w:sz w:val="20"/>
          <w:szCs w:val="20"/>
        </w:rPr>
        <w:t>“Faculty members must maintain regular office hours during which they are available for consultation with students or otherwise assure their accessibility to students.”)</w:t>
      </w:r>
    </w:p>
    <w:p w14:paraId="1CF75A52" w14:textId="77777777" w:rsidR="00C2204E" w:rsidRPr="00826365" w:rsidRDefault="00C2204E" w:rsidP="00C2204E">
      <w:pPr>
        <w:rPr>
          <w:rFonts w:ascii="Kepler Std Light" w:hAnsi="Kepler Std Light"/>
          <w:b/>
        </w:rPr>
      </w:pPr>
      <w:r w:rsidRPr="00826365">
        <w:rPr>
          <w:rFonts w:ascii="Kepler Std Light" w:hAnsi="Kepler Std Light"/>
          <w:b/>
          <w:u w:val="single"/>
        </w:rPr>
        <w:t>Course Fee Explanation</w:t>
      </w:r>
      <w:r w:rsidRPr="00826365">
        <w:rPr>
          <w:rFonts w:ascii="Kepler Std Light" w:hAnsi="Kepler Std Light"/>
          <w:b/>
        </w:rPr>
        <w:t xml:space="preserve">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 xml:space="preserve"> if any courses fees are charged)</w:t>
      </w:r>
    </w:p>
    <w:p w14:paraId="5850BC4D" w14:textId="6675D396" w:rsidR="00C2204E" w:rsidRPr="00826365" w:rsidRDefault="00C2204E" w:rsidP="009F26A9">
      <w:pPr>
        <w:numPr>
          <w:ilvl w:val="0"/>
          <w:numId w:val="17"/>
        </w:numPr>
        <w:rPr>
          <w:rFonts w:ascii="Kepler Std Light" w:hAnsi="Kepler Std Light"/>
          <w:b/>
        </w:rPr>
      </w:pPr>
      <w:r w:rsidRPr="00826365">
        <w:rPr>
          <w:rFonts w:ascii="Kepler Std Light" w:hAnsi="Kepler Std Light"/>
        </w:rPr>
        <w:t xml:space="preserve">State that fees are </w:t>
      </w:r>
      <w:r w:rsidR="00A7068A" w:rsidRPr="00826365">
        <w:rPr>
          <w:rFonts w:ascii="Kepler Std Light" w:hAnsi="Kepler Std Light"/>
        </w:rPr>
        <w:t>“</w:t>
      </w:r>
      <w:r w:rsidRPr="00826365">
        <w:rPr>
          <w:rFonts w:ascii="Kepler Std Light" w:hAnsi="Kepler Std Light"/>
        </w:rPr>
        <w:t>included in tuition.</w:t>
      </w:r>
      <w:r w:rsidR="00A7068A" w:rsidRPr="00826365">
        <w:rPr>
          <w:rFonts w:ascii="Kepler Std Light" w:hAnsi="Kepler Std Light"/>
        </w:rPr>
        <w:t>”</w:t>
      </w:r>
      <w:r w:rsidRPr="00826365">
        <w:rPr>
          <w:rFonts w:ascii="Kepler Std Light" w:hAnsi="Kepler Std Light"/>
        </w:rPr>
        <w:t xml:space="preserve"> Describe what the fee covers.</w:t>
      </w:r>
    </w:p>
    <w:p w14:paraId="2C54BEE0" w14:textId="77777777" w:rsidR="00C2204E" w:rsidRPr="00826365" w:rsidRDefault="00C2204E" w:rsidP="00C2204E">
      <w:pPr>
        <w:rPr>
          <w:rFonts w:ascii="Kepler Std Light" w:hAnsi="Kepler Std Light"/>
          <w:b/>
        </w:rPr>
      </w:pPr>
    </w:p>
    <w:p w14:paraId="4A2B563D" w14:textId="77777777" w:rsidR="00C2204E" w:rsidRPr="00826365" w:rsidRDefault="00C2204E" w:rsidP="00C2204E">
      <w:pPr>
        <w:rPr>
          <w:rFonts w:ascii="Kepler Std Light" w:hAnsi="Kepler Std Light"/>
        </w:rPr>
      </w:pPr>
      <w:r w:rsidRPr="00826365">
        <w:rPr>
          <w:rFonts w:ascii="Kepler Std Light" w:hAnsi="Kepler Std Light"/>
          <w:b/>
          <w:u w:val="single"/>
        </w:rPr>
        <w:lastRenderedPageBreak/>
        <w:t>Course Description</w:t>
      </w:r>
      <w:r w:rsidRPr="00826365">
        <w:rPr>
          <w:rFonts w:ascii="Kepler Std Light" w:hAnsi="Kepler Std Light"/>
          <w:b/>
        </w:rPr>
        <w:t xml:space="preserve">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7B984B35" w14:textId="77777777" w:rsidR="00C2204E" w:rsidRPr="00826365" w:rsidRDefault="00C2204E" w:rsidP="009F26A9">
      <w:pPr>
        <w:numPr>
          <w:ilvl w:val="0"/>
          <w:numId w:val="17"/>
        </w:numPr>
        <w:rPr>
          <w:rFonts w:ascii="Kepler Std Light" w:hAnsi="Kepler Std Light"/>
        </w:rPr>
      </w:pPr>
      <w:r w:rsidRPr="00826365">
        <w:rPr>
          <w:rFonts w:ascii="Kepler Std Light" w:hAnsi="Kepler Std Light"/>
        </w:rPr>
        <w:t>Provide the course description exactly as published in the official catalog.</w:t>
      </w:r>
    </w:p>
    <w:p w14:paraId="1C8A236C" w14:textId="77777777" w:rsidR="00C2204E" w:rsidRPr="00826365" w:rsidRDefault="00C2204E" w:rsidP="00C2204E">
      <w:pPr>
        <w:rPr>
          <w:rFonts w:ascii="Kepler Std Light" w:hAnsi="Kepler Std Light"/>
        </w:rPr>
      </w:pPr>
    </w:p>
    <w:p w14:paraId="7A7DA0C0" w14:textId="77777777" w:rsidR="00C2204E" w:rsidRPr="00826365" w:rsidRDefault="00C2204E" w:rsidP="00C2204E">
      <w:pPr>
        <w:rPr>
          <w:rFonts w:ascii="Kepler Std Light" w:hAnsi="Kepler Std Light"/>
          <w:i/>
        </w:rPr>
      </w:pPr>
      <w:r w:rsidRPr="00826365">
        <w:rPr>
          <w:rFonts w:ascii="Kepler Std Light" w:hAnsi="Kepler Std Light"/>
          <w:b/>
          <w:u w:val="single"/>
        </w:rPr>
        <w:t>Course Overview</w:t>
      </w:r>
      <w:r w:rsidRPr="00826365">
        <w:rPr>
          <w:rFonts w:ascii="Kepler Std Light" w:hAnsi="Kepler Std Light"/>
        </w:rPr>
        <w:t xml:space="preserve"> </w:t>
      </w:r>
      <w:r w:rsidRPr="00826365">
        <w:rPr>
          <w:rFonts w:ascii="Kepler Std Light" w:hAnsi="Kepler Std Light"/>
          <w:sz w:val="20"/>
          <w:szCs w:val="20"/>
        </w:rPr>
        <w:t>(</w:t>
      </w:r>
      <w:r w:rsidRPr="00826365">
        <w:rPr>
          <w:rFonts w:ascii="Kepler Std Light" w:hAnsi="Kepler Std Light"/>
          <w:i/>
          <w:sz w:val="20"/>
          <w:szCs w:val="20"/>
        </w:rPr>
        <w:t>suggested)</w:t>
      </w:r>
    </w:p>
    <w:p w14:paraId="408CE0A2" w14:textId="77777777" w:rsidR="00C2204E" w:rsidRPr="00826365" w:rsidRDefault="00C2204E" w:rsidP="009F26A9">
      <w:pPr>
        <w:numPr>
          <w:ilvl w:val="0"/>
          <w:numId w:val="17"/>
        </w:numPr>
        <w:rPr>
          <w:rFonts w:ascii="Kepler Std Light" w:hAnsi="Kepler Std Light"/>
        </w:rPr>
      </w:pPr>
      <w:r w:rsidRPr="00826365">
        <w:rPr>
          <w:rFonts w:ascii="Kepler Std Light" w:hAnsi="Kepler Std Light"/>
        </w:rPr>
        <w:t>This is a more extended course description: e.g., provide more details, address the specific topics to be covered this semester, or explain the overall structure/outline of the course.</w:t>
      </w:r>
    </w:p>
    <w:p w14:paraId="77927C7E" w14:textId="77777777" w:rsidR="00C2204E" w:rsidRPr="00826365" w:rsidRDefault="00C2204E" w:rsidP="00C2204E">
      <w:pPr>
        <w:rPr>
          <w:rFonts w:ascii="Kepler Std Light" w:hAnsi="Kepler Std Light"/>
          <w:b/>
        </w:rPr>
      </w:pPr>
    </w:p>
    <w:p w14:paraId="49BEDF37" w14:textId="77777777" w:rsidR="00C2204E" w:rsidRPr="00826365" w:rsidRDefault="00C2204E" w:rsidP="00C2204E">
      <w:pPr>
        <w:rPr>
          <w:rFonts w:ascii="Kepler Std Light" w:hAnsi="Kepler Std Light"/>
          <w:b/>
        </w:rPr>
      </w:pPr>
      <w:r w:rsidRPr="00826365">
        <w:rPr>
          <w:rFonts w:ascii="Kepler Std Light" w:hAnsi="Kepler Std Light"/>
          <w:b/>
          <w:u w:val="single"/>
        </w:rPr>
        <w:t>Teaching and Learning Methods</w:t>
      </w:r>
      <w:r w:rsidRPr="00826365">
        <w:rPr>
          <w:rFonts w:ascii="Kepler Std Light" w:hAnsi="Kepler Std Light"/>
          <w:b/>
        </w:rPr>
        <w:t xml:space="preserve">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3A861B1F" w14:textId="77777777" w:rsidR="00C2204E" w:rsidRPr="00826365" w:rsidRDefault="00C2204E" w:rsidP="009F26A9">
      <w:pPr>
        <w:numPr>
          <w:ilvl w:val="0"/>
          <w:numId w:val="17"/>
        </w:numPr>
        <w:rPr>
          <w:rFonts w:ascii="Kepler Std Light" w:hAnsi="Kepler Std Light"/>
        </w:rPr>
      </w:pPr>
      <w:r w:rsidRPr="00826365">
        <w:rPr>
          <w:rFonts w:ascii="Kepler Std Light" w:hAnsi="Kepler Std Light"/>
        </w:rPr>
        <w:t>Identify which of the following will be included in the class: Lecture, discussions, exploring case studies, experiential learning, problem-based learning, studio time, screenings, performances, presentations, demonstrations, rehearsals, critiques, group work, hybrid, flipped, etc.</w:t>
      </w:r>
    </w:p>
    <w:p w14:paraId="45CB3B72" w14:textId="77777777" w:rsidR="00C2204E" w:rsidRPr="00826365" w:rsidRDefault="00C2204E" w:rsidP="00C2204E">
      <w:pPr>
        <w:rPr>
          <w:rFonts w:ascii="Kepler Std Light" w:hAnsi="Kepler Std Light"/>
          <w:b/>
        </w:rPr>
      </w:pPr>
    </w:p>
    <w:p w14:paraId="20B44D52" w14:textId="77777777" w:rsidR="00C2204E" w:rsidRPr="00826365" w:rsidRDefault="00C2204E" w:rsidP="00C2204E">
      <w:pPr>
        <w:rPr>
          <w:rFonts w:ascii="Kepler Std Light" w:hAnsi="Kepler Std Light"/>
          <w:b/>
        </w:rPr>
      </w:pPr>
      <w:r w:rsidRPr="00826365">
        <w:rPr>
          <w:rFonts w:ascii="Kepler Std Light" w:hAnsi="Kepler Std Light"/>
          <w:b/>
          <w:u w:val="single"/>
        </w:rPr>
        <w:t>Course Objectives</w:t>
      </w:r>
      <w:r w:rsidRPr="00826365">
        <w:rPr>
          <w:rFonts w:ascii="Kepler Std Light" w:hAnsi="Kepler Std Light"/>
          <w:b/>
        </w:rPr>
        <w:t xml:space="preserve">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40071283" w14:textId="77777777" w:rsidR="00C2204E" w:rsidRPr="00826365" w:rsidRDefault="00C2204E" w:rsidP="009F26A9">
      <w:pPr>
        <w:numPr>
          <w:ilvl w:val="0"/>
          <w:numId w:val="17"/>
        </w:numPr>
        <w:rPr>
          <w:rFonts w:ascii="Kepler Std Light" w:hAnsi="Kepler Std Light"/>
        </w:rPr>
      </w:pPr>
      <w:r w:rsidRPr="00826365">
        <w:rPr>
          <w:rFonts w:ascii="Kepler Std Light" w:hAnsi="Kepler Std Light"/>
        </w:rPr>
        <w:t xml:space="preserve">Objectives should directly connect to course content, methods, and assignments. </w:t>
      </w:r>
    </w:p>
    <w:p w14:paraId="6A5E0F9E" w14:textId="77777777" w:rsidR="00C2204E" w:rsidRPr="00826365" w:rsidRDefault="00C2204E" w:rsidP="00C2204E">
      <w:pPr>
        <w:ind w:left="720"/>
        <w:rPr>
          <w:rFonts w:ascii="Kepler Std Light" w:hAnsi="Kepler Std Light"/>
        </w:rPr>
      </w:pPr>
      <w:r w:rsidRPr="00826365">
        <w:rPr>
          <w:rFonts w:ascii="Kepler Std Light" w:hAnsi="Kepler Std Light"/>
        </w:rPr>
        <w:t>At the end of this course, students will be able to:</w:t>
      </w:r>
    </w:p>
    <w:p w14:paraId="358A0D0C" w14:textId="167C2655" w:rsidR="00C2204E" w:rsidRPr="00826365" w:rsidRDefault="00C2204E" w:rsidP="00C2204E">
      <w:pPr>
        <w:ind w:left="720"/>
        <w:rPr>
          <w:rFonts w:ascii="Kepler Std Light" w:hAnsi="Kepler Std Light"/>
          <w:i/>
          <w:sz w:val="20"/>
          <w:szCs w:val="20"/>
        </w:rPr>
      </w:pPr>
      <w:r w:rsidRPr="00826365">
        <w:rPr>
          <w:rFonts w:ascii="Kepler Std Light" w:hAnsi="Kepler Std Light"/>
          <w:i/>
          <w:sz w:val="20"/>
          <w:szCs w:val="20"/>
        </w:rPr>
        <w:t>(Some options from Bloom</w:t>
      </w:r>
      <w:r w:rsidR="00A7068A" w:rsidRPr="00826365">
        <w:rPr>
          <w:rFonts w:ascii="Kepler Std Light" w:hAnsi="Kepler Std Light"/>
          <w:i/>
          <w:sz w:val="20"/>
          <w:szCs w:val="20"/>
        </w:rPr>
        <w:t>’</w:t>
      </w:r>
      <w:r w:rsidRPr="00826365">
        <w:rPr>
          <w:rFonts w:ascii="Kepler Std Light" w:hAnsi="Kepler Std Light"/>
          <w:i/>
          <w:sz w:val="20"/>
          <w:szCs w:val="20"/>
        </w:rPr>
        <w:t>s Taxonomy)</w:t>
      </w:r>
    </w:p>
    <w:p w14:paraId="0C234760" w14:textId="77777777" w:rsidR="00C2204E" w:rsidRPr="00826365" w:rsidRDefault="00C2204E" w:rsidP="009F26A9">
      <w:pPr>
        <w:numPr>
          <w:ilvl w:val="0"/>
          <w:numId w:val="14"/>
        </w:numPr>
        <w:ind w:left="1440"/>
        <w:rPr>
          <w:rFonts w:ascii="Kepler Std Light" w:hAnsi="Kepler Std Light"/>
        </w:rPr>
      </w:pPr>
      <w:r w:rsidRPr="00826365">
        <w:rPr>
          <w:rFonts w:ascii="Kepler Std Light" w:hAnsi="Kepler Std Light"/>
        </w:rPr>
        <w:t>Remembering: define, duplicate, list, memorize, recall, repeat, reproduce, state</w:t>
      </w:r>
    </w:p>
    <w:p w14:paraId="4075E253" w14:textId="77777777" w:rsidR="00C2204E" w:rsidRPr="00826365" w:rsidRDefault="00C2204E" w:rsidP="009F26A9">
      <w:pPr>
        <w:numPr>
          <w:ilvl w:val="0"/>
          <w:numId w:val="14"/>
        </w:numPr>
        <w:ind w:left="1440"/>
        <w:rPr>
          <w:rFonts w:ascii="Kepler Std Light" w:hAnsi="Kepler Std Light"/>
        </w:rPr>
      </w:pPr>
      <w:r w:rsidRPr="00826365">
        <w:rPr>
          <w:rFonts w:ascii="Kepler Std Light" w:hAnsi="Kepler Std Light"/>
        </w:rPr>
        <w:t>Understanding: classify, describe, discuss, explain, identify, locate, recognize, report, select, translate, paraphrase</w:t>
      </w:r>
    </w:p>
    <w:p w14:paraId="057869B1" w14:textId="25ADF03A" w:rsidR="00C2204E" w:rsidRPr="00826365" w:rsidRDefault="00C2204E" w:rsidP="009F26A9">
      <w:pPr>
        <w:numPr>
          <w:ilvl w:val="0"/>
          <w:numId w:val="14"/>
        </w:numPr>
        <w:ind w:left="1440"/>
        <w:rPr>
          <w:rFonts w:ascii="Kepler Std Light" w:hAnsi="Kepler Std Light"/>
        </w:rPr>
      </w:pPr>
      <w:r w:rsidRPr="00826365">
        <w:rPr>
          <w:rFonts w:ascii="Kepler Std Light" w:hAnsi="Kepler Std Light"/>
        </w:rPr>
        <w:t xml:space="preserve">Applying: choose, demonstrate, dramatize, employ, illustrate, interpret, operate, </w:t>
      </w:r>
      <w:r w:rsidR="00B954FB" w:rsidRPr="00826365">
        <w:rPr>
          <w:rFonts w:ascii="Kepler Std Light" w:hAnsi="Kepler Std Light"/>
        </w:rPr>
        <w:t>s</w:t>
      </w:r>
      <w:r w:rsidRPr="00826365">
        <w:rPr>
          <w:rFonts w:ascii="Kepler Std Light" w:hAnsi="Kepler Std Light"/>
        </w:rPr>
        <w:t>chedule, sketch, solve, use, write</w:t>
      </w:r>
    </w:p>
    <w:p w14:paraId="777B4F1D" w14:textId="77777777" w:rsidR="00C2204E" w:rsidRPr="00826365" w:rsidRDefault="00C2204E" w:rsidP="009F26A9">
      <w:pPr>
        <w:numPr>
          <w:ilvl w:val="0"/>
          <w:numId w:val="14"/>
        </w:numPr>
        <w:ind w:left="1440"/>
        <w:rPr>
          <w:rFonts w:ascii="Kepler Std Light" w:hAnsi="Kepler Std Light"/>
        </w:rPr>
      </w:pPr>
      <w:r w:rsidRPr="00826365">
        <w:rPr>
          <w:rFonts w:ascii="Kepler Std Light" w:hAnsi="Kepler Std Light"/>
        </w:rPr>
        <w:t>Analyzing: appraise, compare, contrast, criticize, differentiate, discriminate, distinguish, examine, experiment, question, test</w:t>
      </w:r>
    </w:p>
    <w:p w14:paraId="509704FE" w14:textId="77777777" w:rsidR="00C2204E" w:rsidRPr="00826365" w:rsidRDefault="00C2204E" w:rsidP="009F26A9">
      <w:pPr>
        <w:numPr>
          <w:ilvl w:val="0"/>
          <w:numId w:val="14"/>
        </w:numPr>
        <w:ind w:left="1440"/>
        <w:rPr>
          <w:rFonts w:ascii="Kepler Std Light" w:hAnsi="Kepler Std Light"/>
        </w:rPr>
      </w:pPr>
      <w:r w:rsidRPr="00826365">
        <w:rPr>
          <w:rFonts w:ascii="Kepler Std Light" w:hAnsi="Kepler Std Light"/>
        </w:rPr>
        <w:t>Evaluating: appraise, argue, defend, judge, select, support, value, evaluate</w:t>
      </w:r>
    </w:p>
    <w:p w14:paraId="4CA76F0C" w14:textId="77777777" w:rsidR="00C2204E" w:rsidRPr="00826365" w:rsidRDefault="00C2204E" w:rsidP="009F26A9">
      <w:pPr>
        <w:numPr>
          <w:ilvl w:val="0"/>
          <w:numId w:val="14"/>
        </w:numPr>
        <w:ind w:left="1440"/>
        <w:rPr>
          <w:rFonts w:ascii="Kepler Std Light" w:hAnsi="Kepler Std Light"/>
        </w:rPr>
      </w:pPr>
      <w:r w:rsidRPr="00826365">
        <w:rPr>
          <w:rFonts w:ascii="Kepler Std Light" w:hAnsi="Kepler Std Light"/>
        </w:rPr>
        <w:t>Creating: assemble, construct, create, design, develop, formulate, write, perform</w:t>
      </w:r>
    </w:p>
    <w:p w14:paraId="4E5BF2FB" w14:textId="21FEB3CF" w:rsidR="00C2204E" w:rsidRPr="00826365" w:rsidRDefault="00C2204E" w:rsidP="00C2204E">
      <w:pPr>
        <w:rPr>
          <w:rFonts w:ascii="Kepler Std Light" w:hAnsi="Kepler Std Light"/>
          <w:b/>
        </w:rPr>
      </w:pPr>
      <w:r w:rsidRPr="00826365">
        <w:rPr>
          <w:rFonts w:ascii="Kepler Std Light" w:hAnsi="Kepler Std Light"/>
          <w:b/>
          <w:u w:val="single"/>
        </w:rPr>
        <w:t>Required Texts/Reading</w:t>
      </w:r>
      <w:r w:rsidRPr="00826365">
        <w:rPr>
          <w:rFonts w:ascii="Kepler Std Light" w:hAnsi="Kepler Std Light"/>
          <w:b/>
        </w:rPr>
        <w:t xml:space="preserve"> </w:t>
      </w:r>
      <w:r w:rsidRPr="00826365">
        <w:rPr>
          <w:rFonts w:ascii="Kepler Std Light" w:hAnsi="Kepler Std Light"/>
          <w:i/>
        </w:rPr>
        <w:t>(</w:t>
      </w:r>
      <w:r w:rsidR="00700C63" w:rsidRPr="00826365">
        <w:rPr>
          <w:rFonts w:ascii="Kepler Std Light" w:hAnsi="Kepler Std Light"/>
          <w:i/>
          <w:color w:val="FF0000"/>
        </w:rPr>
        <w:t>required</w:t>
      </w:r>
      <w:r w:rsidRPr="00826365">
        <w:rPr>
          <w:rFonts w:ascii="Kepler Std Light" w:hAnsi="Kepler Std Light"/>
          <w:i/>
        </w:rPr>
        <w:t>)</w:t>
      </w:r>
    </w:p>
    <w:p w14:paraId="388555EF" w14:textId="7599D9DD" w:rsidR="00C2204E" w:rsidRPr="00826365" w:rsidRDefault="00C2204E" w:rsidP="009F26A9">
      <w:pPr>
        <w:numPr>
          <w:ilvl w:val="0"/>
          <w:numId w:val="17"/>
        </w:numPr>
        <w:rPr>
          <w:rFonts w:ascii="Kepler Std Light" w:hAnsi="Kepler Std Light"/>
        </w:rPr>
      </w:pPr>
      <w:r w:rsidRPr="00826365">
        <w:rPr>
          <w:rFonts w:ascii="Kepler Std Light" w:hAnsi="Kepler Std Light"/>
        </w:rPr>
        <w:t>Use standard bibliographic format as a model for students. Identify where students can access the material.</w:t>
      </w:r>
    </w:p>
    <w:p w14:paraId="6E3E87FD" w14:textId="77777777" w:rsidR="00C2204E" w:rsidRPr="00826365" w:rsidRDefault="00C2204E" w:rsidP="00C2204E">
      <w:pPr>
        <w:ind w:left="720"/>
        <w:rPr>
          <w:rFonts w:ascii="Kepler Std Light" w:hAnsi="Kepler Std Light"/>
        </w:rPr>
      </w:pPr>
    </w:p>
    <w:p w14:paraId="6FF3F0C4" w14:textId="77777777" w:rsidR="00C2204E" w:rsidRPr="00826365" w:rsidRDefault="00C2204E" w:rsidP="00C2204E">
      <w:pPr>
        <w:ind w:left="720"/>
        <w:rPr>
          <w:rFonts w:ascii="Kepler Std Light" w:hAnsi="Kepler Std Light"/>
        </w:rPr>
      </w:pPr>
      <w:r w:rsidRPr="00826365">
        <w:rPr>
          <w:rFonts w:ascii="Kepler Std Light" w:hAnsi="Kepler Std Light"/>
        </w:rPr>
        <w:t>Examples:</w:t>
      </w:r>
    </w:p>
    <w:p w14:paraId="7C6872C8" w14:textId="77777777" w:rsidR="00C2204E" w:rsidRPr="00826365" w:rsidRDefault="00C2204E" w:rsidP="00C2204E">
      <w:pPr>
        <w:ind w:left="1620" w:hanging="720"/>
        <w:rPr>
          <w:rFonts w:ascii="Kepler Std Light" w:hAnsi="Kepler Std Light"/>
          <w:bCs/>
        </w:rPr>
      </w:pPr>
      <w:r w:rsidRPr="00826365">
        <w:rPr>
          <w:rFonts w:ascii="Kepler Std Light" w:hAnsi="Kepler Std Light"/>
        </w:rPr>
        <w:t xml:space="preserve">Kelley, Jessen L. </w:t>
      </w:r>
      <w:r w:rsidRPr="00826365">
        <w:rPr>
          <w:rFonts w:ascii="Kepler Std Light" w:hAnsi="Kepler Std Light"/>
          <w:bCs/>
        </w:rPr>
        <w:t xml:space="preserve">“The Material Efficacy of the Elizabethan Jeweled Miniature: A </w:t>
      </w:r>
      <w:proofErr w:type="spellStart"/>
      <w:r w:rsidRPr="00826365">
        <w:rPr>
          <w:rFonts w:ascii="Kepler Std Light" w:hAnsi="Kepler Std Light"/>
          <w:bCs/>
        </w:rPr>
        <w:t>Gellian</w:t>
      </w:r>
      <w:proofErr w:type="spellEnd"/>
      <w:r w:rsidRPr="00826365">
        <w:rPr>
          <w:rFonts w:ascii="Kepler Std Light" w:hAnsi="Kepler Std Light"/>
          <w:bCs/>
        </w:rPr>
        <w:t xml:space="preserve"> Experiment,” in </w:t>
      </w:r>
      <w:r w:rsidRPr="00826365">
        <w:rPr>
          <w:rFonts w:ascii="Kepler Std Light" w:hAnsi="Kepler Std Light"/>
          <w:i/>
        </w:rPr>
        <w:t>Art’s Agency and Art History</w:t>
      </w:r>
      <w:r w:rsidRPr="00826365">
        <w:rPr>
          <w:rFonts w:ascii="Kepler Std Light" w:hAnsi="Kepler Std Light"/>
          <w:bCs/>
        </w:rPr>
        <w:t>. Edited by Robin Osborne and Jeremy Tanner (Oxford and Malden, Mass.: Blackwell, 2008), 114-134.</w:t>
      </w:r>
    </w:p>
    <w:p w14:paraId="4E084BEE" w14:textId="77777777" w:rsidR="00C2204E" w:rsidRPr="00826365" w:rsidRDefault="00C2204E" w:rsidP="00C2204E">
      <w:pPr>
        <w:ind w:left="1620" w:hanging="720"/>
        <w:rPr>
          <w:rFonts w:ascii="Kepler Std Light" w:hAnsi="Kepler Std Light"/>
        </w:rPr>
      </w:pPr>
      <w:proofErr w:type="spellStart"/>
      <w:r w:rsidRPr="00826365">
        <w:rPr>
          <w:rFonts w:ascii="Kepler Std Light" w:hAnsi="Kepler Std Light"/>
          <w:bCs/>
        </w:rPr>
        <w:t>Kyan</w:t>
      </w:r>
      <w:proofErr w:type="spellEnd"/>
      <w:r w:rsidRPr="00826365">
        <w:rPr>
          <w:rFonts w:ascii="Kepler Std Light" w:hAnsi="Kepler Std Light"/>
          <w:bCs/>
        </w:rPr>
        <w:t xml:space="preserve">, </w:t>
      </w:r>
      <w:r w:rsidRPr="00826365">
        <w:rPr>
          <w:rFonts w:ascii="Kepler Std Light" w:hAnsi="Kepler Std Light"/>
        </w:rPr>
        <w:t xml:space="preserve">Winston C. “Family Space: Buddhist Materiality and Ancestral Fashioning in </w:t>
      </w:r>
      <w:proofErr w:type="spellStart"/>
      <w:r w:rsidRPr="00826365">
        <w:rPr>
          <w:rFonts w:ascii="Kepler Std Light" w:hAnsi="Kepler Std Light"/>
        </w:rPr>
        <w:t>Mogao</w:t>
      </w:r>
      <w:proofErr w:type="spellEnd"/>
      <w:r w:rsidRPr="00826365">
        <w:rPr>
          <w:rFonts w:ascii="Kepler Std Light" w:hAnsi="Kepler Std Light"/>
        </w:rPr>
        <w:t xml:space="preserve"> Cave 231,” </w:t>
      </w:r>
      <w:r w:rsidRPr="00826365">
        <w:rPr>
          <w:rFonts w:ascii="Kepler Std Light" w:hAnsi="Kepler Std Light"/>
          <w:i/>
        </w:rPr>
        <w:t>The Art Bulletin</w:t>
      </w:r>
      <w:r w:rsidRPr="00826365">
        <w:rPr>
          <w:rFonts w:ascii="Kepler Std Light" w:hAnsi="Kepler Std Light"/>
        </w:rPr>
        <w:t xml:space="preserve"> 92, nos. 1-2 (March/June 2010): 61-82.</w:t>
      </w:r>
    </w:p>
    <w:p w14:paraId="2F55CB3E" w14:textId="77777777" w:rsidR="00C2204E" w:rsidRPr="00826365" w:rsidRDefault="00C2204E" w:rsidP="00C2204E">
      <w:pPr>
        <w:rPr>
          <w:rFonts w:ascii="Kepler Std Light" w:hAnsi="Kepler Std Light"/>
        </w:rPr>
      </w:pPr>
    </w:p>
    <w:p w14:paraId="0962E4F1" w14:textId="77777777" w:rsidR="00C2204E" w:rsidRPr="00826365" w:rsidRDefault="00C2204E" w:rsidP="00C2204E">
      <w:pPr>
        <w:rPr>
          <w:rFonts w:ascii="Kepler Std Light" w:hAnsi="Kepler Std Light"/>
        </w:rPr>
      </w:pPr>
      <w:r w:rsidRPr="00826365">
        <w:rPr>
          <w:rFonts w:ascii="Kepler Std Light" w:hAnsi="Kepler Std Light"/>
          <w:b/>
          <w:u w:val="single"/>
        </w:rPr>
        <w:t>List of Supplies</w:t>
      </w:r>
      <w:r w:rsidRPr="00826365">
        <w:rPr>
          <w:rFonts w:ascii="Kepler Std Light" w:hAnsi="Kepler Std Light"/>
          <w:b/>
        </w:rPr>
        <w:t xml:space="preserve"> </w:t>
      </w:r>
      <w:r w:rsidRPr="00826365">
        <w:rPr>
          <w:rFonts w:ascii="Kepler Std Light" w:hAnsi="Kepler Std Light"/>
          <w:i/>
        </w:rPr>
        <w:t>(suggested)</w:t>
      </w:r>
    </w:p>
    <w:p w14:paraId="31F595BE" w14:textId="77777777" w:rsidR="00C2204E" w:rsidRPr="00826365" w:rsidRDefault="00C2204E" w:rsidP="009F26A9">
      <w:pPr>
        <w:numPr>
          <w:ilvl w:val="0"/>
          <w:numId w:val="17"/>
        </w:numPr>
        <w:rPr>
          <w:rFonts w:ascii="Kepler Std Light" w:hAnsi="Kepler Std Light"/>
        </w:rPr>
      </w:pPr>
      <w:r w:rsidRPr="00826365">
        <w:rPr>
          <w:rFonts w:ascii="Kepler Std Light" w:hAnsi="Kepler Std Light"/>
        </w:rPr>
        <w:t>Provide a list of supplies students need to purchase, with suggestions for where to find them.</w:t>
      </w:r>
    </w:p>
    <w:p w14:paraId="357E6999" w14:textId="77777777" w:rsidR="00C2204E" w:rsidRPr="00826365" w:rsidRDefault="00C2204E" w:rsidP="00C2204E">
      <w:pPr>
        <w:rPr>
          <w:rFonts w:ascii="Kepler Std Light" w:hAnsi="Kepler Std Light"/>
        </w:rPr>
      </w:pPr>
    </w:p>
    <w:p w14:paraId="4DA5E8AD" w14:textId="77777777" w:rsidR="00C2204E" w:rsidRPr="00826365" w:rsidRDefault="00C2204E" w:rsidP="00C2204E">
      <w:pPr>
        <w:rPr>
          <w:rFonts w:ascii="Kepler Std Light" w:hAnsi="Kepler Std Light"/>
        </w:rPr>
      </w:pPr>
      <w:r w:rsidRPr="00826365">
        <w:rPr>
          <w:rFonts w:ascii="Kepler Std Light" w:hAnsi="Kepler Std Light"/>
          <w:b/>
          <w:u w:val="single"/>
        </w:rPr>
        <w:t>Facility and Equipment Use</w:t>
      </w:r>
      <w:r w:rsidRPr="00826365">
        <w:rPr>
          <w:rFonts w:ascii="Kepler Std Light" w:hAnsi="Kepler Std Light"/>
          <w:b/>
        </w:rPr>
        <w:t xml:space="preserve"> </w:t>
      </w:r>
      <w:r w:rsidRPr="00826365">
        <w:rPr>
          <w:rFonts w:ascii="Kepler Std Light" w:hAnsi="Kepler Std Light"/>
          <w:i/>
        </w:rPr>
        <w:t>(suggested)</w:t>
      </w:r>
    </w:p>
    <w:p w14:paraId="70DC035F" w14:textId="77777777" w:rsidR="00C2204E" w:rsidRPr="00826365" w:rsidRDefault="00C2204E" w:rsidP="009F26A9">
      <w:pPr>
        <w:numPr>
          <w:ilvl w:val="0"/>
          <w:numId w:val="17"/>
        </w:numPr>
        <w:rPr>
          <w:rFonts w:ascii="Kepler Std Light" w:hAnsi="Kepler Std Light"/>
        </w:rPr>
      </w:pPr>
      <w:r w:rsidRPr="00826365">
        <w:rPr>
          <w:rFonts w:ascii="Kepler Std Light" w:hAnsi="Kepler Std Light"/>
        </w:rPr>
        <w:t>Describe expectations for cleanup and care of facilities and equipment.  Explain any departmental policies here.</w:t>
      </w:r>
    </w:p>
    <w:p w14:paraId="437A3B23" w14:textId="77777777" w:rsidR="00C2204E" w:rsidRPr="00826365" w:rsidRDefault="00C2204E" w:rsidP="00C2204E">
      <w:pPr>
        <w:rPr>
          <w:rFonts w:ascii="Kepler Std Light" w:hAnsi="Kepler Std Light"/>
        </w:rPr>
      </w:pPr>
    </w:p>
    <w:p w14:paraId="433B8FA5" w14:textId="77777777" w:rsidR="00C2204E" w:rsidRPr="00826365" w:rsidRDefault="00C2204E" w:rsidP="00C2204E">
      <w:pPr>
        <w:rPr>
          <w:rFonts w:ascii="Kepler Std Light" w:hAnsi="Kepler Std Light"/>
          <w:b/>
        </w:rPr>
      </w:pPr>
      <w:r w:rsidRPr="00826365">
        <w:rPr>
          <w:rFonts w:ascii="Kepler Std Light" w:hAnsi="Kepler Std Light"/>
          <w:b/>
          <w:u w:val="single"/>
        </w:rPr>
        <w:t xml:space="preserve">Grading Policy (Evaluation Methods &amp; Criteria)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5F02964A" w14:textId="77777777" w:rsidR="00C2204E" w:rsidRPr="00826365" w:rsidRDefault="00C2204E" w:rsidP="009F26A9">
      <w:pPr>
        <w:numPr>
          <w:ilvl w:val="0"/>
          <w:numId w:val="16"/>
        </w:numPr>
        <w:rPr>
          <w:rFonts w:ascii="Kepler Std Light" w:hAnsi="Kepler Std Light"/>
        </w:rPr>
      </w:pPr>
      <w:r w:rsidRPr="00826365">
        <w:rPr>
          <w:rFonts w:ascii="Kepler Std Light" w:hAnsi="Kepler Std Light"/>
        </w:rPr>
        <w:t xml:space="preserve">List each category of activity that will be graded, along with the percentage and due dates.  </w:t>
      </w:r>
    </w:p>
    <w:p w14:paraId="014C7D90" w14:textId="680DD463" w:rsidR="00C2204E" w:rsidRPr="00826365" w:rsidRDefault="00C2204E" w:rsidP="009F26A9">
      <w:pPr>
        <w:numPr>
          <w:ilvl w:val="0"/>
          <w:numId w:val="16"/>
        </w:numPr>
        <w:rPr>
          <w:rFonts w:ascii="Kepler Std Light" w:hAnsi="Kepler Std Light"/>
        </w:rPr>
      </w:pPr>
      <w:r w:rsidRPr="00826365">
        <w:rPr>
          <w:rFonts w:ascii="Kepler Std Light" w:hAnsi="Kepler Std Light"/>
        </w:rPr>
        <w:t>Identify the specific types of activities: e.g., exams (multiple</w:t>
      </w:r>
      <w:r w:rsidR="00B954FB" w:rsidRPr="00826365">
        <w:rPr>
          <w:rFonts w:ascii="Kepler Std Light" w:hAnsi="Kepler Std Light"/>
        </w:rPr>
        <w:t>-</w:t>
      </w:r>
      <w:r w:rsidRPr="00826365">
        <w:rPr>
          <w:rFonts w:ascii="Kepler Std Light" w:hAnsi="Kepler Std Light"/>
        </w:rPr>
        <w:t>choice, essay, mixed?), papers, journals, artwork, films, performances, etc.</w:t>
      </w:r>
    </w:p>
    <w:p w14:paraId="6E79A745" w14:textId="6262011B" w:rsidR="00C2204E" w:rsidRPr="00826365" w:rsidRDefault="00C2204E" w:rsidP="009F26A9">
      <w:pPr>
        <w:numPr>
          <w:ilvl w:val="0"/>
          <w:numId w:val="16"/>
        </w:numPr>
        <w:rPr>
          <w:rFonts w:ascii="Kepler Std Light" w:hAnsi="Kepler Std Light"/>
          <w:b/>
        </w:rPr>
      </w:pPr>
      <w:r w:rsidRPr="00826365">
        <w:rPr>
          <w:rFonts w:ascii="Kepler Std Light" w:hAnsi="Kepler Std Light"/>
        </w:rPr>
        <w:t>Provide a grading scale: e.g., A &gt; 94%, your point scale, or whatever scale you use.</w:t>
      </w:r>
    </w:p>
    <w:p w14:paraId="64D14711" w14:textId="2D20EE22" w:rsidR="003769AD" w:rsidRPr="00826365" w:rsidRDefault="00B954FB" w:rsidP="009F26A9">
      <w:pPr>
        <w:numPr>
          <w:ilvl w:val="0"/>
          <w:numId w:val="16"/>
        </w:numPr>
        <w:rPr>
          <w:rFonts w:ascii="Kepler Std Light" w:hAnsi="Kepler Std Light"/>
          <w:b/>
        </w:rPr>
      </w:pPr>
      <w:r w:rsidRPr="00826365">
        <w:rPr>
          <w:rFonts w:ascii="Kepler Std Light" w:hAnsi="Kepler Std Light"/>
        </w:rPr>
        <w:t>State your l</w:t>
      </w:r>
      <w:r w:rsidR="003769AD" w:rsidRPr="00826365">
        <w:rPr>
          <w:rFonts w:ascii="Kepler Std Light" w:hAnsi="Kepler Std Light"/>
        </w:rPr>
        <w:t>ate assignment/missed assignments policy</w:t>
      </w:r>
      <w:r w:rsidR="00A7068A" w:rsidRPr="00826365">
        <w:rPr>
          <w:rFonts w:ascii="Kepler Std Light" w:hAnsi="Kepler Std Light"/>
        </w:rPr>
        <w:t>.</w:t>
      </w:r>
    </w:p>
    <w:p w14:paraId="4C12F77B" w14:textId="77777777" w:rsidR="00C2204E" w:rsidRPr="00826365" w:rsidRDefault="00C2204E" w:rsidP="00C2204E">
      <w:pPr>
        <w:rPr>
          <w:rFonts w:ascii="Kepler Std Light" w:hAnsi="Kepler Std Light"/>
          <w:b/>
        </w:rPr>
      </w:pPr>
    </w:p>
    <w:p w14:paraId="0EAD00FA" w14:textId="55F19C66" w:rsidR="00C2204E" w:rsidRPr="00826365" w:rsidRDefault="00C2204E" w:rsidP="00C2204E">
      <w:pPr>
        <w:rPr>
          <w:rFonts w:ascii="Kepler Std Light" w:hAnsi="Kepler Std Light"/>
          <w:i/>
        </w:rPr>
      </w:pPr>
      <w:r w:rsidRPr="00826365">
        <w:rPr>
          <w:rFonts w:ascii="Kepler Std Light" w:hAnsi="Kepler Std Light"/>
          <w:b/>
          <w:u w:val="single"/>
        </w:rPr>
        <w:t xml:space="preserve">Attendance and Punctuality </w:t>
      </w:r>
      <w:r w:rsidR="001F2DE0" w:rsidRPr="00826365">
        <w:rPr>
          <w:rFonts w:ascii="Kepler Std Light" w:hAnsi="Kepler Std Light"/>
          <w:b/>
          <w:u w:val="single"/>
        </w:rPr>
        <w:t>Policy</w:t>
      </w:r>
      <w:r w:rsidR="001F2DE0" w:rsidRPr="00826365">
        <w:rPr>
          <w:rFonts w:ascii="Kepler Std Light" w:hAnsi="Kepler Std Light"/>
          <w:b/>
        </w:rPr>
        <w:t xml:space="preserve"> (</w:t>
      </w:r>
      <w:r w:rsidRPr="00826365">
        <w:rPr>
          <w:rFonts w:ascii="Kepler Std Light" w:hAnsi="Kepler Std Light"/>
          <w:i/>
          <w:color w:val="FF0000"/>
        </w:rPr>
        <w:t>required</w:t>
      </w:r>
      <w:r w:rsidRPr="00826365">
        <w:rPr>
          <w:rFonts w:ascii="Kepler Std Light" w:hAnsi="Kepler Std Light"/>
          <w:i/>
        </w:rPr>
        <w:t>)</w:t>
      </w:r>
    </w:p>
    <w:p w14:paraId="1E0B41C0" w14:textId="77777777" w:rsidR="00C2204E" w:rsidRPr="00826365" w:rsidRDefault="00C2204E" w:rsidP="00C2204E">
      <w:pPr>
        <w:rPr>
          <w:rFonts w:ascii="Kepler Std Light" w:hAnsi="Kepler Std Light"/>
        </w:rPr>
      </w:pPr>
      <w:r w:rsidRPr="00826365">
        <w:rPr>
          <w:rFonts w:ascii="Kepler Std Light" w:hAnsi="Kepler Std Light"/>
        </w:rPr>
        <w:t>If attendance and/or punctuality are required, the policy must be clear, rational, and well explained.  Any impact on grades must be sequential and provide predictable steps.  The following policy must be addressed in your syllabus:</w:t>
      </w:r>
    </w:p>
    <w:p w14:paraId="30E62ECE" w14:textId="77777777" w:rsidR="00C2204E" w:rsidRPr="00826365" w:rsidRDefault="00C2204E" w:rsidP="00C2204E">
      <w:pPr>
        <w:rPr>
          <w:rFonts w:ascii="Kepler Std Light" w:hAnsi="Kepler Std Light"/>
        </w:rPr>
      </w:pPr>
    </w:p>
    <w:p w14:paraId="099E5654" w14:textId="1202642F" w:rsidR="00C2204E" w:rsidRPr="00826365" w:rsidRDefault="00C2204E" w:rsidP="00C2204E">
      <w:pPr>
        <w:rPr>
          <w:rFonts w:ascii="Kepler Std Light" w:hAnsi="Kepler Std Light"/>
        </w:rPr>
      </w:pPr>
      <w:r w:rsidRPr="00826365">
        <w:rPr>
          <w:rFonts w:ascii="Kepler Std Light" w:hAnsi="Kepler Std Light"/>
        </w:rPr>
        <w:t xml:space="preserve">Policy 6-100III-O: </w:t>
      </w:r>
      <w:r w:rsidR="00A7068A" w:rsidRPr="00826365">
        <w:rPr>
          <w:rFonts w:ascii="Kepler Std Light" w:hAnsi="Kepler Std Light"/>
        </w:rPr>
        <w:t>“</w:t>
      </w:r>
      <w:r w:rsidRPr="00826365">
        <w:rPr>
          <w:rFonts w:ascii="Kepler Std Light" w:hAnsi="Kepler Std Light"/>
        </w:rPr>
        <w:t xml:space="preserve">The University expects regular attendance at all class meetings. Instructors must communicate any </w:t>
      </w:r>
      <w:r w:rsidR="00485FF5" w:rsidRPr="00826365">
        <w:rPr>
          <w:rFonts w:ascii="Kepler Std Light" w:hAnsi="Kepler Std Light"/>
        </w:rPr>
        <w:t>attendance</w:t>
      </w:r>
      <w:r w:rsidRPr="00826365">
        <w:rPr>
          <w:rFonts w:ascii="Kepler Std Light" w:hAnsi="Kepler Std Light"/>
        </w:rPr>
        <w:t xml:space="preserve"> requirements of the course to students in writing on or before the </w:t>
      </w:r>
      <w:proofErr w:type="gramStart"/>
      <w:r w:rsidRPr="00826365">
        <w:rPr>
          <w:rFonts w:ascii="Kepler Std Light" w:hAnsi="Kepler Std Light"/>
        </w:rPr>
        <w:t>first class</w:t>
      </w:r>
      <w:proofErr w:type="gramEnd"/>
      <w:r w:rsidRPr="00826365">
        <w:rPr>
          <w:rFonts w:ascii="Kepler Std Light" w:hAnsi="Kepler Std Light"/>
        </w:rPr>
        <w:t xml:space="preserve"> meeting. Students are responsible for acquainting themselves with and satisfying the entire range of academic objectives and requirements as defined by the instructor.</w:t>
      </w:r>
      <w:r w:rsidR="00A7068A" w:rsidRPr="00826365">
        <w:rPr>
          <w:rFonts w:ascii="Kepler Std Light" w:hAnsi="Kepler Std Light"/>
        </w:rPr>
        <w:t>”</w:t>
      </w:r>
      <w:r w:rsidRPr="00826365">
        <w:rPr>
          <w:rFonts w:ascii="Kepler Std Light" w:hAnsi="Kepler Std Light"/>
        </w:rPr>
        <w:t xml:space="preserve"> </w:t>
      </w:r>
    </w:p>
    <w:p w14:paraId="1A627E8E" w14:textId="77777777" w:rsidR="00C2204E" w:rsidRPr="00826365" w:rsidRDefault="00C2204E" w:rsidP="00C2204E">
      <w:pPr>
        <w:rPr>
          <w:rFonts w:ascii="Kepler Std Light" w:hAnsi="Kepler Std Light"/>
          <w:b/>
        </w:rPr>
      </w:pPr>
    </w:p>
    <w:p w14:paraId="4F9DBD3D" w14:textId="77777777" w:rsidR="00C2204E" w:rsidRPr="00826365" w:rsidRDefault="00C2204E" w:rsidP="00C2204E">
      <w:pPr>
        <w:rPr>
          <w:rFonts w:ascii="Kepler Std Light" w:hAnsi="Kepler Std Light"/>
          <w:b/>
        </w:rPr>
      </w:pPr>
      <w:r w:rsidRPr="00826365">
        <w:rPr>
          <w:rFonts w:ascii="Kepler Std Light" w:hAnsi="Kepler Std Light"/>
          <w:b/>
          <w:u w:val="single"/>
        </w:rPr>
        <w:t>Additional Policies</w:t>
      </w:r>
      <w:r w:rsidRPr="00826365">
        <w:rPr>
          <w:rFonts w:ascii="Kepler Std Light" w:hAnsi="Kepler Std Light"/>
          <w:b/>
        </w:rPr>
        <w:t xml:space="preserve"> </w:t>
      </w:r>
      <w:r w:rsidRPr="00826365">
        <w:rPr>
          <w:rFonts w:ascii="Kepler Std Light" w:hAnsi="Kepler Std Light"/>
          <w:i/>
        </w:rPr>
        <w:t>(suggested)</w:t>
      </w:r>
    </w:p>
    <w:p w14:paraId="561D92B3" w14:textId="77777777" w:rsidR="007A188C" w:rsidRPr="00826365" w:rsidRDefault="00C2204E" w:rsidP="009F26A9">
      <w:pPr>
        <w:numPr>
          <w:ilvl w:val="0"/>
          <w:numId w:val="18"/>
        </w:numPr>
        <w:ind w:left="360"/>
        <w:rPr>
          <w:rFonts w:ascii="Kepler Std Light" w:hAnsi="Kepler Std Light"/>
        </w:rPr>
      </w:pPr>
      <w:r w:rsidRPr="00826365">
        <w:rPr>
          <w:rFonts w:ascii="Kepler Std Light" w:hAnsi="Kepler Std Light"/>
        </w:rPr>
        <w:t>For example, Food &amp; Drink, CANVAS, Late &amp; Missed Work, and/or anything else important to the instructor.</w:t>
      </w:r>
      <w:r w:rsidR="007A188C" w:rsidRPr="00826365">
        <w:rPr>
          <w:rFonts w:ascii="Kepler Std Light" w:hAnsi="Kepler Std Light"/>
        </w:rPr>
        <w:t xml:space="preserve"> </w:t>
      </w:r>
    </w:p>
    <w:p w14:paraId="498700CB" w14:textId="0BC6881D" w:rsidR="007A188C" w:rsidRPr="00826365" w:rsidRDefault="00C2204E" w:rsidP="009F26A9">
      <w:pPr>
        <w:numPr>
          <w:ilvl w:val="0"/>
          <w:numId w:val="18"/>
        </w:numPr>
        <w:ind w:left="360"/>
        <w:rPr>
          <w:rFonts w:ascii="Kepler Std Light" w:hAnsi="Kepler Std Light"/>
        </w:rPr>
      </w:pPr>
      <w:r w:rsidRPr="00826365">
        <w:rPr>
          <w:rFonts w:ascii="Kepler Std Light" w:hAnsi="Kepler Std Light"/>
        </w:rPr>
        <w:t xml:space="preserve">Some faculty members forbid </w:t>
      </w:r>
      <w:r w:rsidRPr="00826365">
        <w:rPr>
          <w:rFonts w:ascii="Kepler Std Light" w:hAnsi="Kepler Std Light"/>
          <w:b/>
        </w:rPr>
        <w:t>electronic devices</w:t>
      </w:r>
      <w:r w:rsidRPr="00826365">
        <w:rPr>
          <w:rFonts w:ascii="Kepler Std Light" w:hAnsi="Kepler Std Light"/>
        </w:rPr>
        <w:t xml:space="preserve"> (e.g., laptop, tablet) in their classrooms.  If you make this choice, keep in mind that many of our students have accommodations authorized by the Center for Disability &amp; Access that require the use of electronic devices.  If you forbid electronic devices you nevertheless still must allow students with official accommodations to use their devices in class.  In addition, </w:t>
      </w:r>
      <w:r w:rsidRPr="00826365">
        <w:rPr>
          <w:rFonts w:ascii="Kepler Std Light" w:hAnsi="Kepler Std Light" w:cs="Calibri"/>
          <w:color w:val="000000"/>
          <w:shd w:val="clear" w:color="auto" w:fill="FFFFFF"/>
        </w:rPr>
        <w:t xml:space="preserve">not all students who benefit from learning with electronic devices will have accessed the Center nor even have a disability that </w:t>
      </w:r>
      <w:r w:rsidR="00A7068A" w:rsidRPr="00826365">
        <w:rPr>
          <w:rFonts w:ascii="Kepler Std Light" w:hAnsi="Kepler Std Light" w:cs="Calibri"/>
          <w:color w:val="000000"/>
          <w:shd w:val="clear" w:color="auto" w:fill="FFFFFF"/>
        </w:rPr>
        <w:t>“</w:t>
      </w:r>
      <w:r w:rsidRPr="00826365">
        <w:rPr>
          <w:rFonts w:ascii="Kepler Std Light" w:hAnsi="Kepler Std Light" w:cs="Calibri"/>
          <w:color w:val="000000"/>
          <w:shd w:val="clear" w:color="auto" w:fill="FFFFFF"/>
        </w:rPr>
        <w:t>rises to the level</w:t>
      </w:r>
      <w:r w:rsidR="00A7068A" w:rsidRPr="00826365">
        <w:rPr>
          <w:rFonts w:ascii="Kepler Std Light" w:hAnsi="Kepler Std Light" w:cs="Calibri"/>
          <w:color w:val="000000"/>
          <w:shd w:val="clear" w:color="auto" w:fill="FFFFFF"/>
        </w:rPr>
        <w:t>”</w:t>
      </w:r>
      <w:r w:rsidRPr="00826365">
        <w:rPr>
          <w:rFonts w:ascii="Kepler Std Light" w:hAnsi="Kepler Std Light" w:cs="Calibri"/>
          <w:color w:val="000000"/>
          <w:shd w:val="clear" w:color="auto" w:fill="FFFFFF"/>
        </w:rPr>
        <w:t xml:space="preserve"> of receiving the official accommodation.</w:t>
      </w:r>
      <w:r w:rsidRPr="00826365">
        <w:rPr>
          <w:rStyle w:val="apple-converted-space"/>
          <w:rFonts w:ascii="Kepler Std Light" w:hAnsi="Kepler Std Light" w:cs="Calibri"/>
          <w:color w:val="000000"/>
          <w:shd w:val="clear" w:color="auto" w:fill="FFFFFF"/>
        </w:rPr>
        <w:t> </w:t>
      </w:r>
      <w:r w:rsidR="007A188C" w:rsidRPr="00826365">
        <w:rPr>
          <w:rStyle w:val="apple-converted-space"/>
          <w:rFonts w:ascii="Kepler Std Light" w:hAnsi="Kepler Std Light" w:cs="Calibri"/>
          <w:color w:val="000000"/>
          <w:shd w:val="clear" w:color="auto" w:fill="FFFFFF"/>
        </w:rPr>
        <w:t xml:space="preserve"> </w:t>
      </w:r>
      <w:r w:rsidRPr="00826365">
        <w:rPr>
          <w:rFonts w:ascii="Kepler Std Light" w:hAnsi="Kepler Std Light"/>
        </w:rPr>
        <w:t>Given that electronic devices support the learning style of many of our students, if your policy is to forbid electronic devices you will draw attention to those students</w:t>
      </w:r>
      <w:r w:rsidR="00A7068A" w:rsidRPr="00826365">
        <w:rPr>
          <w:rFonts w:ascii="Kepler Std Light" w:hAnsi="Kepler Std Light"/>
        </w:rPr>
        <w:t>’</w:t>
      </w:r>
      <w:r w:rsidRPr="00826365">
        <w:rPr>
          <w:rFonts w:ascii="Kepler Std Light" w:hAnsi="Kepler Std Light"/>
        </w:rPr>
        <w:t xml:space="preserve"> learning needs and imply a potential disability.  Therefore, we recommend that you consider alternative ways of ensuring student engagement during class.  Here is some suggested language that might be useful to you:</w:t>
      </w:r>
      <w:r w:rsidR="007A188C" w:rsidRPr="00826365">
        <w:rPr>
          <w:rFonts w:ascii="Kepler Std Light" w:hAnsi="Kepler Std Light"/>
        </w:rPr>
        <w:t xml:space="preserve"> </w:t>
      </w:r>
      <w:r w:rsidRPr="00826365">
        <w:rPr>
          <w:rFonts w:ascii="Kepler Std Light" w:hAnsi="Kepler Std Light"/>
        </w:rPr>
        <w:t>Full engagement during class time is required, and disruption/distraction will not be tolerated.  Please be aware that your laptop/mobile device screens are visible to those around you, including everyone sitting behind you.  I strongly encourage you to think about issues of privacy and classroom/university decorum when using technological devices in the classroom, as well as to reflect on what strategies help you remain most engaged with class.</w:t>
      </w:r>
      <w:r w:rsidR="007A188C" w:rsidRPr="00826365">
        <w:rPr>
          <w:rFonts w:ascii="Kepler Std Light" w:hAnsi="Kepler Std Light"/>
        </w:rPr>
        <w:t xml:space="preserve"> </w:t>
      </w:r>
    </w:p>
    <w:p w14:paraId="52F9BC2E" w14:textId="77777777" w:rsidR="00D22E53" w:rsidRPr="00826365" w:rsidRDefault="00D22E53" w:rsidP="00D22E53">
      <w:pPr>
        <w:rPr>
          <w:rFonts w:ascii="Kepler Std Light" w:hAnsi="Kepler Std Light"/>
        </w:rPr>
      </w:pPr>
    </w:p>
    <w:p w14:paraId="30D86D74" w14:textId="77777777" w:rsidR="00D22E53" w:rsidRPr="00826365" w:rsidRDefault="00D22E53" w:rsidP="00D22E53">
      <w:pPr>
        <w:rPr>
          <w:rFonts w:ascii="Kepler Std Light" w:hAnsi="Kepler Std Light"/>
          <w:i/>
        </w:rPr>
      </w:pPr>
      <w:r w:rsidRPr="00826365">
        <w:rPr>
          <w:rFonts w:ascii="Kepler Std Light" w:hAnsi="Kepler Std Light"/>
          <w:b/>
          <w:u w:val="single"/>
        </w:rPr>
        <w:t>S</w:t>
      </w:r>
      <w:r w:rsidR="00C2204E" w:rsidRPr="00826365">
        <w:rPr>
          <w:rFonts w:ascii="Kepler Std Light" w:hAnsi="Kepler Std Light"/>
          <w:b/>
          <w:u w:val="single"/>
        </w:rPr>
        <w:t>tudent names and personal pronouns</w:t>
      </w:r>
      <w:r w:rsidR="00C2204E" w:rsidRPr="00826365">
        <w:rPr>
          <w:rFonts w:ascii="Kepler Std Light" w:hAnsi="Kepler Std Light"/>
        </w:rPr>
        <w:t>.</w:t>
      </w:r>
      <w:r w:rsidRPr="00826365">
        <w:rPr>
          <w:rFonts w:ascii="Kepler Std Light" w:hAnsi="Kepler Std Light"/>
        </w:rPr>
        <w:t xml:space="preserve"> </w:t>
      </w:r>
      <w:r w:rsidRPr="00826365">
        <w:rPr>
          <w:rFonts w:ascii="Kepler Std Light" w:hAnsi="Kepler Std Light"/>
          <w:i/>
        </w:rPr>
        <w:t>(</w:t>
      </w:r>
      <w:r w:rsidRPr="00826365">
        <w:rPr>
          <w:rFonts w:ascii="Kepler Std Light" w:hAnsi="Kepler Std Light"/>
          <w:i/>
          <w:color w:val="FF0000"/>
        </w:rPr>
        <w:t>required</w:t>
      </w:r>
      <w:r w:rsidRPr="00826365">
        <w:rPr>
          <w:rFonts w:ascii="Kepler Std Light" w:hAnsi="Kepler Std Light"/>
          <w:i/>
        </w:rPr>
        <w:t>)</w:t>
      </w:r>
    </w:p>
    <w:p w14:paraId="093C1698" w14:textId="36ABAEFA" w:rsidR="00C160B1" w:rsidRPr="00826365" w:rsidRDefault="007B7A08" w:rsidP="00C2204E">
      <w:pPr>
        <w:rPr>
          <w:rFonts w:ascii="Kepler Std Light" w:hAnsi="Kepler Std Light"/>
        </w:rPr>
      </w:pPr>
      <w:r w:rsidRPr="00826365">
        <w:rPr>
          <w:rFonts w:ascii="Kepler Std Light" w:hAnsi="Kepler Std Light"/>
        </w:rPr>
        <w:t xml:space="preserve">This is a strongly recommended statement that when included will make students who go by another name as well as students who have a desired personal pronoun feel supported and welcomed in your class. For more resources please visit Personal Pronouns </w:t>
      </w:r>
      <w:hyperlink r:id="rId65" w:history="1">
        <w:r w:rsidR="00C160B1" w:rsidRPr="00826365">
          <w:rPr>
            <w:rStyle w:val="Hyperlink"/>
            <w:rFonts w:ascii="Kepler Std Light" w:hAnsi="Kepler Std Light"/>
          </w:rPr>
          <w:t>https://lgbt.utah.edu/campus/faculty_resources.php</w:t>
        </w:r>
      </w:hyperlink>
      <w:r w:rsidRPr="00826365">
        <w:rPr>
          <w:rFonts w:ascii="Kepler Std Light" w:hAnsi="Kepler Std Light"/>
        </w:rPr>
        <w:t xml:space="preserve">. </w:t>
      </w:r>
    </w:p>
    <w:p w14:paraId="2B88BF49" w14:textId="77777777" w:rsidR="00C160B1" w:rsidRPr="00826365" w:rsidRDefault="00C160B1" w:rsidP="00C2204E">
      <w:pPr>
        <w:rPr>
          <w:rFonts w:ascii="Kepler Std Light" w:hAnsi="Kepler Std Light"/>
        </w:rPr>
      </w:pPr>
    </w:p>
    <w:p w14:paraId="1DCE8319" w14:textId="7FC83D3F" w:rsidR="00C160B1" w:rsidRPr="00826365" w:rsidRDefault="007B7A08" w:rsidP="00C2204E">
      <w:pPr>
        <w:rPr>
          <w:rFonts w:ascii="Kepler Std Light" w:hAnsi="Kepler Std Light"/>
        </w:rPr>
      </w:pPr>
      <w:r w:rsidRPr="00826365">
        <w:rPr>
          <w:rFonts w:ascii="Kepler Std Light" w:hAnsi="Kepler Std Light"/>
        </w:rPr>
        <w:lastRenderedPageBreak/>
        <w:t>Verbiage for this statement</w:t>
      </w:r>
      <w:r w:rsidR="00C160B1" w:rsidRPr="00826365">
        <w:rPr>
          <w:rFonts w:ascii="Kepler Std Light" w:hAnsi="Kepler Std Light"/>
        </w:rPr>
        <w:t xml:space="preserve"> from the LGBT Resource Center</w:t>
      </w:r>
      <w:r w:rsidRPr="00826365">
        <w:rPr>
          <w:rFonts w:ascii="Kepler Std Light" w:hAnsi="Kepler Std Light"/>
        </w:rPr>
        <w:t xml:space="preserve">: </w:t>
      </w:r>
    </w:p>
    <w:p w14:paraId="35232DC1" w14:textId="5F30987D" w:rsidR="00C2204E" w:rsidRPr="00826365" w:rsidRDefault="007B7A08" w:rsidP="00C2204E">
      <w:pPr>
        <w:rPr>
          <w:rFonts w:ascii="Kepler Std Light" w:hAnsi="Kepler Std Light"/>
        </w:rPr>
      </w:pPr>
      <w:r w:rsidRPr="00826365">
        <w:rPr>
          <w:rFonts w:ascii="Kepler Std Light" w:hAnsi="Kepler Std Light"/>
        </w:rPr>
        <w:t>Class rosters are provided to the instructor with the student’s legal name as well as “Preferred first name” (if previously entered by you in the Student Profile section of your CIS account). While CIS refers to this as merely a preference, I will honor you by referring to you with the name and pronoun that feels best for you in class, on papers, exams, group projects, etc. Please advise me of any name or pronoun changes (and update CIS)</w:t>
      </w:r>
      <w:r w:rsidR="009F2F2F" w:rsidRPr="00826365">
        <w:rPr>
          <w:rFonts w:ascii="Kepler Std Light" w:hAnsi="Kepler Std Light"/>
        </w:rPr>
        <w:t>,</w:t>
      </w:r>
      <w:r w:rsidRPr="00826365">
        <w:rPr>
          <w:rFonts w:ascii="Kepler Std Light" w:hAnsi="Kepler Std Light"/>
        </w:rPr>
        <w:t xml:space="preserve"> so I can help create a learning environment in which you, your name, and your pronoun will be respected. If you need assistance getting your preferred name on your </w:t>
      </w:r>
      <w:r w:rsidR="001F2DE0" w:rsidRPr="00826365">
        <w:rPr>
          <w:rFonts w:ascii="Kepler Std Light" w:hAnsi="Kepler Std Light"/>
        </w:rPr>
        <w:t>UID card</w:t>
      </w:r>
      <w:r w:rsidRPr="00826365">
        <w:rPr>
          <w:rFonts w:ascii="Kepler Std Light" w:hAnsi="Kepler Std Light"/>
        </w:rPr>
        <w:t xml:space="preserve">, please visit the LGBT Resource Center Room 409 in the </w:t>
      </w:r>
      <w:proofErr w:type="spellStart"/>
      <w:r w:rsidRPr="00826365">
        <w:rPr>
          <w:rFonts w:ascii="Kepler Std Light" w:hAnsi="Kepler Std Light"/>
        </w:rPr>
        <w:t>Olpin</w:t>
      </w:r>
      <w:proofErr w:type="spellEnd"/>
      <w:r w:rsidRPr="00826365">
        <w:rPr>
          <w:rFonts w:ascii="Kepler Std Light" w:hAnsi="Kepler Std Light"/>
        </w:rPr>
        <w:t xml:space="preserve"> Union Building, or email </w:t>
      </w:r>
      <w:hyperlink r:id="rId66" w:history="1">
        <w:r w:rsidRPr="00E700DF">
          <w:rPr>
            <w:rStyle w:val="Hyperlink"/>
            <w:rFonts w:ascii="Kepler Std Light" w:hAnsi="Kepler Std Light"/>
          </w:rPr>
          <w:t>bpeacock@sa.utah.edu</w:t>
        </w:r>
      </w:hyperlink>
      <w:r w:rsidRPr="00826365">
        <w:rPr>
          <w:rFonts w:ascii="Kepler Std Light" w:hAnsi="Kepler Std Light"/>
        </w:rPr>
        <w:t xml:space="preserve"> to schedule a time to drop by. The LGBT Resource Center hours are M-F 8am-5pm, and 8am-6pm on Tuesdays.</w:t>
      </w:r>
      <w:r w:rsidR="00664D46">
        <w:rPr>
          <w:rFonts w:ascii="Kepler Std Light" w:hAnsi="Kepler Std Light"/>
        </w:rPr>
        <w:t xml:space="preserve"> </w:t>
      </w:r>
      <w:hyperlink r:id="rId67" w:history="1">
        <w:r w:rsidR="00664D46" w:rsidRPr="00664D46">
          <w:rPr>
            <w:rStyle w:val="Hyperlink"/>
            <w:rFonts w:ascii="Kepler Std Light" w:hAnsi="Kepler Std Light"/>
          </w:rPr>
          <w:t>https://lgbt.utah.edu/</w:t>
        </w:r>
      </w:hyperlink>
    </w:p>
    <w:p w14:paraId="1FDFEC49" w14:textId="77777777" w:rsidR="007B7A08" w:rsidRPr="00826365" w:rsidRDefault="007B7A08" w:rsidP="00C2204E">
      <w:pPr>
        <w:rPr>
          <w:rFonts w:ascii="Kepler Std Light" w:hAnsi="Kepler Std Light"/>
        </w:rPr>
      </w:pPr>
    </w:p>
    <w:p w14:paraId="219F204E" w14:textId="7541C581" w:rsidR="00C2204E" w:rsidRPr="00826365" w:rsidRDefault="00C2204E" w:rsidP="00C2204E">
      <w:pPr>
        <w:rPr>
          <w:rFonts w:ascii="Kepler Std Light" w:hAnsi="Kepler Std Light"/>
        </w:rPr>
      </w:pPr>
      <w:r w:rsidRPr="00826365">
        <w:rPr>
          <w:rFonts w:ascii="Kepler Std Light" w:hAnsi="Kepler Std Light"/>
          <w:b/>
          <w:u w:val="single"/>
        </w:rPr>
        <w:t>Accommodations</w:t>
      </w:r>
      <w:r w:rsidRPr="00826365">
        <w:rPr>
          <w:rFonts w:ascii="Kepler Std Light" w:hAnsi="Kepler Std Light"/>
          <w:u w:val="single"/>
        </w:rPr>
        <w:t xml:space="preserve"> </w:t>
      </w:r>
      <w:r w:rsidRPr="00826365">
        <w:rPr>
          <w:rFonts w:ascii="Kepler Std Light" w:hAnsi="Kepler Std Light"/>
          <w:b/>
          <w:u w:val="single"/>
        </w:rPr>
        <w:t>Policy</w:t>
      </w:r>
      <w:r w:rsidRPr="00826365">
        <w:rPr>
          <w:rFonts w:ascii="Kepler Std Light" w:hAnsi="Kepler Std Light"/>
        </w:rPr>
        <w:t xml:space="preserve"> </w:t>
      </w:r>
      <w:r w:rsidR="00D209F6" w:rsidRPr="00826365">
        <w:rPr>
          <w:rFonts w:ascii="Kepler Std Light" w:hAnsi="Kepler Std Light"/>
        </w:rPr>
        <w:t>(</w:t>
      </w:r>
      <w:r w:rsidR="00D209F6" w:rsidRPr="00826365">
        <w:rPr>
          <w:rFonts w:ascii="Kepler Std Light" w:hAnsi="Kepler Std Light"/>
          <w:i/>
          <w:color w:val="FF0000"/>
        </w:rPr>
        <w:t>required</w:t>
      </w:r>
      <w:r w:rsidR="00D209F6" w:rsidRPr="00826365">
        <w:rPr>
          <w:rFonts w:ascii="Kepler Std Light" w:hAnsi="Kepler Std Light"/>
          <w:i/>
        </w:rPr>
        <w:t xml:space="preserve">) </w:t>
      </w:r>
      <w:r w:rsidRPr="00826365">
        <w:rPr>
          <w:rFonts w:ascii="Kepler Std Light" w:hAnsi="Kepler Std Light"/>
        </w:rPr>
        <w:t>(</w:t>
      </w:r>
      <w:hyperlink r:id="rId68" w:history="1">
        <w:r w:rsidRPr="00826365">
          <w:rPr>
            <w:rStyle w:val="Hyperlink"/>
            <w:rFonts w:ascii="Kepler Std Light" w:hAnsi="Kepler Std Light"/>
          </w:rPr>
          <w:t>http://regulations.utah.edu/academics/6-100.php</w:t>
        </w:r>
      </w:hyperlink>
      <w:r w:rsidRPr="00826365">
        <w:rPr>
          <w:rFonts w:ascii="Kepler Std Light" w:hAnsi="Kepler Std Light"/>
        </w:rPr>
        <w:t xml:space="preserve">).  </w:t>
      </w:r>
    </w:p>
    <w:p w14:paraId="70A705FB" w14:textId="111A6E72" w:rsidR="00C2204E" w:rsidRPr="00826365" w:rsidRDefault="00C2204E" w:rsidP="00C2204E">
      <w:pPr>
        <w:rPr>
          <w:rFonts w:ascii="Kepler Std Light" w:hAnsi="Kepler Std Light"/>
        </w:rPr>
      </w:pPr>
      <w:r w:rsidRPr="00826365">
        <w:rPr>
          <w:rFonts w:ascii="Kepler Std Light" w:hAnsi="Kepler Std Light"/>
        </w:rPr>
        <w:t xml:space="preserve">Here is </w:t>
      </w:r>
      <w:r w:rsidR="00D209F6" w:rsidRPr="00826365">
        <w:rPr>
          <w:rFonts w:ascii="Kepler Std Light" w:hAnsi="Kepler Std Light"/>
        </w:rPr>
        <w:t xml:space="preserve">some </w:t>
      </w:r>
      <w:r w:rsidRPr="00826365">
        <w:rPr>
          <w:rFonts w:ascii="Kepler Std Light" w:hAnsi="Kepler Std Light"/>
        </w:rPr>
        <w:t xml:space="preserve">possible language you might like to use on your syllabus: </w:t>
      </w:r>
    </w:p>
    <w:p w14:paraId="529D707C" w14:textId="4CA43D32" w:rsidR="00C2204E" w:rsidRPr="00826365" w:rsidRDefault="00C2204E" w:rsidP="00C2204E">
      <w:pPr>
        <w:widowControl w:val="0"/>
        <w:tabs>
          <w:tab w:val="left" w:pos="220"/>
          <w:tab w:val="left" w:pos="720"/>
        </w:tabs>
        <w:autoSpaceDE w:val="0"/>
        <w:autoSpaceDN w:val="0"/>
        <w:adjustRightInd w:val="0"/>
        <w:spacing w:after="120"/>
        <w:ind w:left="360"/>
        <w:rPr>
          <w:rFonts w:ascii="Kepler Std Light" w:hAnsi="Kepler Std Light" w:cs="Lucida Sans Unicode"/>
        </w:rPr>
      </w:pPr>
      <w:r w:rsidRPr="00826365">
        <w:rPr>
          <w:rFonts w:ascii="Kepler Std Light" w:hAnsi="Kepler Std Light"/>
        </w:rPr>
        <w:t xml:space="preserve">You could quote policy 6-100: </w:t>
      </w:r>
      <w:r w:rsidR="00A7068A" w:rsidRPr="00826365">
        <w:rPr>
          <w:rFonts w:ascii="Kepler Std Light" w:hAnsi="Kepler Std Light"/>
        </w:rPr>
        <w:t>“</w:t>
      </w:r>
      <w:r w:rsidRPr="00826365">
        <w:rPr>
          <w:rFonts w:ascii="Kepler Std Light" w:hAnsi="Kepler Std Light" w:cs="Lucida Sans Unicode"/>
        </w:rPr>
        <w:t>Students are expected to take courses that will challenge them intellectually and personally. Students must understand and be able to articulate the ideas and theories that are important to the discourse within and among academic disciplines. Personal disagreement with these ideas and theories or their implications is not sufficient grounds for requesting an accommodation. Accommodations requested on such grounds will not be granted. The University recognizes that students</w:t>
      </w:r>
      <w:r w:rsidR="00A7068A" w:rsidRPr="00826365">
        <w:rPr>
          <w:rFonts w:ascii="Kepler Std Light" w:hAnsi="Kepler Std Light" w:cs="Lucida Sans Unicode"/>
        </w:rPr>
        <w:t>’</w:t>
      </w:r>
      <w:r w:rsidRPr="00826365">
        <w:rPr>
          <w:rFonts w:ascii="Kepler Std Light" w:hAnsi="Kepler Std Light" w:cs="Lucida Sans Unicode"/>
        </w:rPr>
        <w:t xml:space="preserve"> </w:t>
      </w:r>
      <w:r w:rsidR="001F2DE0" w:rsidRPr="00826365">
        <w:rPr>
          <w:rFonts w:ascii="Kepler Std Light" w:hAnsi="Kepler Std Light" w:cs="Lucida Sans Unicode"/>
        </w:rPr>
        <w:t>sincerely held</w:t>
      </w:r>
      <w:r w:rsidRPr="00826365">
        <w:rPr>
          <w:rFonts w:ascii="Kepler Std Light" w:hAnsi="Kepler Std Light" w:cs="Lucida Sans Unicode"/>
        </w:rPr>
        <w:t xml:space="preserve"> core beliefs may make it difficult for students to fulfill some requirements of some courses or majors. The University assumes no obligation to ensure that all students </w:t>
      </w:r>
      <w:r w:rsidR="00085275" w:rsidRPr="00826365">
        <w:rPr>
          <w:rFonts w:ascii="Kepler Std Light" w:hAnsi="Kepler Std Light" w:cs="Lucida Sans Unicode"/>
        </w:rPr>
        <w:t>can</w:t>
      </w:r>
      <w:r w:rsidRPr="00826365">
        <w:rPr>
          <w:rFonts w:ascii="Kepler Std Light" w:hAnsi="Kepler Std Light" w:cs="Lucida Sans Unicode"/>
        </w:rPr>
        <w:t xml:space="preserve"> complete any major. It is the student</w:t>
      </w:r>
      <w:r w:rsidR="00A7068A" w:rsidRPr="00826365">
        <w:rPr>
          <w:rFonts w:ascii="Kepler Std Light" w:hAnsi="Kepler Std Light" w:cs="Lucida Sans Unicode"/>
        </w:rPr>
        <w:t>’</w:t>
      </w:r>
      <w:r w:rsidRPr="00826365">
        <w:rPr>
          <w:rFonts w:ascii="Kepler Std Light" w:hAnsi="Kepler Std Light" w:cs="Lucida Sans Unicode"/>
        </w:rPr>
        <w:t>s obligation to determine, before the last day to drop courses without penalty, when course requirements conflict with the student</w:t>
      </w:r>
      <w:r w:rsidR="00A7068A" w:rsidRPr="00826365">
        <w:rPr>
          <w:rFonts w:ascii="Kepler Std Light" w:hAnsi="Kepler Std Light" w:cs="Lucida Sans Unicode"/>
        </w:rPr>
        <w:t>’</w:t>
      </w:r>
      <w:r w:rsidRPr="00826365">
        <w:rPr>
          <w:rFonts w:ascii="Kepler Std Light" w:hAnsi="Kepler Std Light" w:cs="Lucida Sans Unicode"/>
        </w:rPr>
        <w:t>s sincerely-held core beliefs. If there is such a conflict, the student should consider dropping the class. A student who finds this solution impracticable may request a content accommodation from the instructor. Though the University provides, through this policy, a process by which a student may make such a request, the policy does not oblige the instructor to grant the request, except in those cases when a denial would be arbitrary and capricious or illegal. This request must be made to the instructor in writing, and the student must deliver a copy of the request to the office of the department Chair or, in the case of a single-department college, to the office of the Dean. The student</w:t>
      </w:r>
      <w:r w:rsidR="00A7068A" w:rsidRPr="00826365">
        <w:rPr>
          <w:rFonts w:ascii="Kepler Std Light" w:hAnsi="Kepler Std Light" w:cs="Lucida Sans Unicode"/>
        </w:rPr>
        <w:t>’</w:t>
      </w:r>
      <w:r w:rsidRPr="00826365">
        <w:rPr>
          <w:rFonts w:ascii="Kepler Std Light" w:hAnsi="Kepler Std Light" w:cs="Lucida Sans Unicode"/>
        </w:rPr>
        <w:t>s request must articulate the burden the requirement would place on the student</w:t>
      </w:r>
      <w:r w:rsidR="00A7068A" w:rsidRPr="00826365">
        <w:rPr>
          <w:rFonts w:ascii="Kepler Std Light" w:hAnsi="Kepler Std Light" w:cs="Lucida Sans Unicode"/>
        </w:rPr>
        <w:t>’</w:t>
      </w:r>
      <w:r w:rsidRPr="00826365">
        <w:rPr>
          <w:rFonts w:ascii="Kepler Std Light" w:hAnsi="Kepler Std Light" w:cs="Lucida Sans Unicode"/>
        </w:rPr>
        <w:t>s beliefs.</w:t>
      </w:r>
      <w:r w:rsidR="00A7068A" w:rsidRPr="00826365">
        <w:rPr>
          <w:rFonts w:ascii="Kepler Std Light" w:hAnsi="Kepler Std Light" w:cs="Lucida Sans Unicode"/>
        </w:rPr>
        <w:t>”</w:t>
      </w:r>
    </w:p>
    <w:p w14:paraId="7CF11A16" w14:textId="77777777" w:rsidR="00C2204E" w:rsidRPr="00826365" w:rsidRDefault="00C2204E" w:rsidP="00C2204E">
      <w:pPr>
        <w:pStyle w:val="Default"/>
        <w:rPr>
          <w:rFonts w:ascii="Kepler Std Light" w:hAnsi="Kepler Std Light"/>
          <w:color w:val="auto"/>
        </w:rPr>
      </w:pPr>
      <w:r w:rsidRPr="00826365">
        <w:rPr>
          <w:rFonts w:ascii="Kepler Std Light" w:hAnsi="Kepler Std Light"/>
          <w:color w:val="auto"/>
        </w:rPr>
        <w:t>You could write your own statements, for example:</w:t>
      </w:r>
    </w:p>
    <w:p w14:paraId="4882C46A" w14:textId="67DB7624" w:rsidR="00C2204E" w:rsidRPr="00826365" w:rsidRDefault="00C2204E" w:rsidP="009F26A9">
      <w:pPr>
        <w:pStyle w:val="Default"/>
        <w:widowControl/>
        <w:numPr>
          <w:ilvl w:val="0"/>
          <w:numId w:val="18"/>
        </w:numPr>
        <w:rPr>
          <w:rFonts w:ascii="Kepler Std Light" w:hAnsi="Kepler Std Light"/>
          <w:color w:val="auto"/>
        </w:rPr>
      </w:pPr>
      <w:r w:rsidRPr="00826365">
        <w:rPr>
          <w:rFonts w:ascii="Kepler Std Light" w:hAnsi="Kepler Std Light"/>
          <w:color w:val="auto"/>
        </w:rPr>
        <w:t xml:space="preserve">I </w:t>
      </w:r>
      <w:r w:rsidRPr="00826365">
        <w:rPr>
          <w:rFonts w:ascii="Kepler Std Light" w:hAnsi="Kepler Std Light"/>
          <w:bCs/>
          <w:color w:val="auto"/>
        </w:rPr>
        <w:t>may provide schedule accommodations</w:t>
      </w:r>
      <w:r w:rsidRPr="00826365">
        <w:rPr>
          <w:rFonts w:ascii="Kepler Std Light" w:hAnsi="Kepler Std Light"/>
          <w:b/>
          <w:bCs/>
          <w:color w:val="auto"/>
        </w:rPr>
        <w:t xml:space="preserve"> </w:t>
      </w:r>
      <w:r w:rsidRPr="00826365">
        <w:rPr>
          <w:rFonts w:ascii="Kepler Std Light" w:hAnsi="Kepler Std Light"/>
          <w:color w:val="auto"/>
        </w:rPr>
        <w:t>for those who</w:t>
      </w:r>
      <w:r w:rsidRPr="00826365">
        <w:rPr>
          <w:rFonts w:ascii="Kepler Std Light" w:hAnsi="Kepler Std Light"/>
        </w:rPr>
        <w:t xml:space="preserve"> </w:t>
      </w:r>
      <w:r w:rsidRPr="00826365">
        <w:rPr>
          <w:rFonts w:ascii="Kepler Std Light" w:hAnsi="Kepler Std Light"/>
          <w:color w:val="auto"/>
        </w:rPr>
        <w:t xml:space="preserve">have a conflict that involves religious/spiritual observances, documented and University-sanctioned activities (e.g., athletics, debate tournaments, etc.), and short-term family or medical-related emergencies. </w:t>
      </w:r>
      <w:r w:rsidR="002005E0" w:rsidRPr="00826365">
        <w:rPr>
          <w:rFonts w:ascii="Kepler Std Light" w:hAnsi="Kepler Std Light"/>
          <w:color w:val="auto"/>
        </w:rPr>
        <w:t>Except for</w:t>
      </w:r>
      <w:r w:rsidRPr="00826365">
        <w:rPr>
          <w:rFonts w:ascii="Kepler Std Light" w:hAnsi="Kepler Std Light"/>
          <w:color w:val="auto"/>
        </w:rPr>
        <w:t xml:space="preserve"> medical or family emergencies the student must alert the instructor </w:t>
      </w:r>
      <w:r w:rsidRPr="00826365">
        <w:rPr>
          <w:rFonts w:ascii="Kepler Std Light" w:hAnsi="Kepler Std Light"/>
          <w:b/>
          <w:bCs/>
          <w:color w:val="auto"/>
        </w:rPr>
        <w:t>prior to missing class</w:t>
      </w:r>
      <w:r w:rsidRPr="00826365">
        <w:rPr>
          <w:rFonts w:ascii="Kepler Std Light" w:hAnsi="Kepler Std Light"/>
          <w:color w:val="auto"/>
        </w:rPr>
        <w:t xml:space="preserve">. All make-up assignments should be completed </w:t>
      </w:r>
      <w:r w:rsidRPr="00826365">
        <w:rPr>
          <w:rFonts w:ascii="Kepler Std Light" w:hAnsi="Kepler Std Light"/>
          <w:i/>
          <w:color w:val="auto"/>
        </w:rPr>
        <w:t>prior to</w:t>
      </w:r>
      <w:r w:rsidRPr="00826365">
        <w:rPr>
          <w:rFonts w:ascii="Kepler Std Light" w:hAnsi="Kepler Std Light"/>
          <w:color w:val="auto"/>
        </w:rPr>
        <w:t xml:space="preserve"> class being missed.</w:t>
      </w:r>
    </w:p>
    <w:p w14:paraId="5BB5EB40" w14:textId="7B1D684F" w:rsidR="00C2204E" w:rsidRPr="00826365" w:rsidRDefault="00C2204E" w:rsidP="009F26A9">
      <w:pPr>
        <w:pStyle w:val="Default"/>
        <w:widowControl/>
        <w:numPr>
          <w:ilvl w:val="0"/>
          <w:numId w:val="18"/>
        </w:numPr>
        <w:rPr>
          <w:rFonts w:ascii="Kepler Std Light" w:hAnsi="Kepler Std Light"/>
          <w:color w:val="auto"/>
        </w:rPr>
      </w:pPr>
      <w:r w:rsidRPr="00826365">
        <w:rPr>
          <w:rFonts w:ascii="Kepler Std Light" w:hAnsi="Kepler Std Light"/>
          <w:color w:val="auto"/>
        </w:rPr>
        <w:t>Some of the lecture, discussion, readings,</w:t>
      </w:r>
      <w:r w:rsidRPr="00826365">
        <w:rPr>
          <w:rFonts w:ascii="Kepler Std Light" w:hAnsi="Kepler Std Light"/>
        </w:rPr>
        <w:t xml:space="preserve"> or other materials in this course may include information, ideas, and/or theories that conflicts with the</w:t>
      </w:r>
      <w:r w:rsidRPr="00826365">
        <w:rPr>
          <w:rFonts w:ascii="Kepler Std Light" w:hAnsi="Kepler Std Light"/>
          <w:b/>
        </w:rPr>
        <w:t xml:space="preserve"> core-beliefs</w:t>
      </w:r>
      <w:r w:rsidRPr="00826365">
        <w:rPr>
          <w:rFonts w:ascii="Kepler Std Light" w:hAnsi="Kepler Std Light"/>
        </w:rPr>
        <w:t xml:space="preserve"> of some students.  For example, some of the material we screen/view may be rated </w:t>
      </w:r>
      <w:r w:rsidR="00A7068A" w:rsidRPr="00826365">
        <w:rPr>
          <w:rFonts w:ascii="Kepler Std Light" w:hAnsi="Kepler Std Light"/>
        </w:rPr>
        <w:t>“</w:t>
      </w:r>
      <w:r w:rsidRPr="00826365">
        <w:rPr>
          <w:rFonts w:ascii="Kepler Std Light" w:hAnsi="Kepler Std Light"/>
        </w:rPr>
        <w:t>mature</w:t>
      </w:r>
      <w:r w:rsidR="00A7068A" w:rsidRPr="00826365">
        <w:rPr>
          <w:rFonts w:ascii="Kepler Std Light" w:hAnsi="Kepler Std Light"/>
        </w:rPr>
        <w:t>”</w:t>
      </w:r>
      <w:r w:rsidRPr="00826365">
        <w:rPr>
          <w:rFonts w:ascii="Kepler Std Light" w:hAnsi="Kepler Std Light"/>
        </w:rPr>
        <w:t xml:space="preserve"> and/or deal with issues such as sexuality and violence.  These are appropriate topics for a class in [Department Name], and they are necessary for a </w:t>
      </w:r>
      <w:r w:rsidRPr="00826365">
        <w:rPr>
          <w:rFonts w:ascii="Kepler Std Light" w:hAnsi="Kepler Std Light"/>
        </w:rPr>
        <w:lastRenderedPageBreak/>
        <w:t>full understanding of [course topic].  Please review the syllabus carefully to be sure this is a course you are committed to taking.</w:t>
      </w:r>
    </w:p>
    <w:p w14:paraId="6D0EE0CC" w14:textId="77777777" w:rsidR="00C2204E" w:rsidRPr="00826365" w:rsidRDefault="00C2204E" w:rsidP="00C2204E">
      <w:pPr>
        <w:rPr>
          <w:rFonts w:ascii="Kepler Std Light" w:hAnsi="Kepler Std Light"/>
          <w:b/>
        </w:rPr>
      </w:pPr>
    </w:p>
    <w:p w14:paraId="6ED2D72F" w14:textId="333FD198" w:rsidR="00C2204E" w:rsidRPr="00826365" w:rsidRDefault="00C2204E" w:rsidP="00C2204E">
      <w:pPr>
        <w:rPr>
          <w:rFonts w:ascii="Kepler Std Light" w:hAnsi="Kepler Std Light"/>
        </w:rPr>
      </w:pPr>
      <w:r w:rsidRPr="00826365">
        <w:rPr>
          <w:rFonts w:ascii="Kepler Std Light" w:hAnsi="Kepler Std Light"/>
          <w:b/>
          <w:u w:val="single"/>
        </w:rPr>
        <w:t xml:space="preserve">Faculty and Student </w:t>
      </w:r>
      <w:r w:rsidR="002005E0" w:rsidRPr="00826365">
        <w:rPr>
          <w:rFonts w:ascii="Kepler Std Light" w:hAnsi="Kepler Std Light"/>
          <w:b/>
          <w:u w:val="single"/>
        </w:rPr>
        <w:t>Responsibilities</w:t>
      </w:r>
      <w:r w:rsidR="002005E0" w:rsidRPr="00826365">
        <w:rPr>
          <w:rFonts w:ascii="Kepler Std Light" w:hAnsi="Kepler Std Light"/>
        </w:rPr>
        <w:t xml:space="preserve"> (</w:t>
      </w:r>
      <w:r w:rsidRPr="00826365">
        <w:rPr>
          <w:rFonts w:ascii="Kepler Std Light" w:hAnsi="Kepler Std Light"/>
          <w:i/>
          <w:color w:val="FF0000"/>
          <w:sz w:val="20"/>
          <w:szCs w:val="20"/>
        </w:rPr>
        <w:t>required</w:t>
      </w:r>
      <w:r w:rsidRPr="00826365">
        <w:rPr>
          <w:rFonts w:ascii="Kepler Std Light" w:hAnsi="Kepler Std Light"/>
          <w:i/>
          <w:sz w:val="20"/>
          <w:szCs w:val="20"/>
        </w:rPr>
        <w:t>: here are some suggestions</w:t>
      </w:r>
      <w:r w:rsidRPr="00826365">
        <w:rPr>
          <w:rFonts w:ascii="Kepler Std Light" w:hAnsi="Kepler Std Light"/>
          <w:sz w:val="20"/>
          <w:szCs w:val="20"/>
        </w:rPr>
        <w:t>)</w:t>
      </w:r>
    </w:p>
    <w:p w14:paraId="299627A0" w14:textId="77777777" w:rsidR="00C2204E" w:rsidRPr="00826365" w:rsidRDefault="00C2204E" w:rsidP="001E05F3">
      <w:pPr>
        <w:ind w:left="720"/>
        <w:rPr>
          <w:rFonts w:ascii="Kepler Std Light" w:hAnsi="Kepler Std Light"/>
        </w:rPr>
      </w:pPr>
      <w:r w:rsidRPr="00826365">
        <w:rPr>
          <w:rFonts w:ascii="Kepler Std Light" w:hAnsi="Kepler Std Light"/>
        </w:rPr>
        <w:t xml:space="preserve">All students are expected to maintain professional behavior in the classroom setting, according to the Student Code </w:t>
      </w:r>
      <w:r w:rsidRPr="00826365">
        <w:rPr>
          <w:rFonts w:ascii="Kepler Std Light" w:hAnsi="Kepler Std Light" w:cs="Lucida Sans Unicode"/>
        </w:rPr>
        <w:t>(Policy 6-400)</w:t>
      </w:r>
      <w:r w:rsidRPr="00826365">
        <w:rPr>
          <w:rFonts w:ascii="Kepler Std Light" w:hAnsi="Kepler Std Light"/>
        </w:rPr>
        <w:t>,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(Policy 6-316), it is the faculty responsibility to enforce responsible classroom behaviors, beginning with verbal warnings and progressing to dismissal from class and a failing grade. Students have the right to appeal such action to the Student Behavior Committee.</w:t>
      </w:r>
    </w:p>
    <w:p w14:paraId="007B0137" w14:textId="77777777" w:rsidR="00C2204E" w:rsidRPr="00826365" w:rsidRDefault="00C2204E" w:rsidP="00C2204E">
      <w:pPr>
        <w:widowControl w:val="0"/>
        <w:autoSpaceDE w:val="0"/>
        <w:autoSpaceDN w:val="0"/>
        <w:adjustRightInd w:val="0"/>
        <w:spacing w:after="240"/>
        <w:rPr>
          <w:rFonts w:ascii="Kepler Std Light" w:hAnsi="Kepler Std Light"/>
        </w:rPr>
      </w:pPr>
    </w:p>
    <w:p w14:paraId="09EA5787" w14:textId="0BD8D057" w:rsidR="00C2204E" w:rsidRPr="00826365" w:rsidRDefault="00A7068A" w:rsidP="001E05F3">
      <w:pPr>
        <w:widowControl w:val="0"/>
        <w:autoSpaceDE w:val="0"/>
        <w:autoSpaceDN w:val="0"/>
        <w:adjustRightInd w:val="0"/>
        <w:spacing w:after="240"/>
        <w:ind w:left="720"/>
        <w:rPr>
          <w:rFonts w:ascii="Kepler Std Light" w:hAnsi="Kepler Std Light"/>
        </w:rPr>
      </w:pPr>
      <w:r w:rsidRPr="00826365">
        <w:rPr>
          <w:rFonts w:ascii="Kepler Std Light" w:hAnsi="Kepler Std Light"/>
        </w:rPr>
        <w:t>“</w:t>
      </w:r>
      <w:r w:rsidR="00C2204E" w:rsidRPr="00826365">
        <w:rPr>
          <w:rFonts w:ascii="Kepler Std Light" w:hAnsi="Kepler Std Light"/>
        </w:rPr>
        <w:t>Faculty...must strive in the classroom to maintain a climate conducive to thinking and learning.</w:t>
      </w:r>
      <w:r w:rsidRPr="00826365">
        <w:rPr>
          <w:rFonts w:ascii="Kepler Std Light" w:hAnsi="Kepler Std Light"/>
        </w:rPr>
        <w:t>”</w:t>
      </w:r>
      <w:r w:rsidR="00C2204E" w:rsidRPr="00826365">
        <w:rPr>
          <w:rFonts w:ascii="Kepler Std Light" w:hAnsi="Kepler Std Light"/>
        </w:rPr>
        <w:t xml:space="preserve"> (6-316)</w:t>
      </w:r>
    </w:p>
    <w:p w14:paraId="7E2C8086" w14:textId="5308CAC9" w:rsidR="00C2204E" w:rsidRPr="00826365" w:rsidRDefault="00C2204E" w:rsidP="001E05F3">
      <w:pPr>
        <w:widowControl w:val="0"/>
        <w:autoSpaceDE w:val="0"/>
        <w:autoSpaceDN w:val="0"/>
        <w:adjustRightInd w:val="0"/>
        <w:spacing w:after="240"/>
        <w:ind w:left="720"/>
        <w:rPr>
          <w:rFonts w:ascii="Kepler Std Light" w:hAnsi="Kepler Std Light"/>
        </w:rPr>
      </w:pPr>
      <w:r w:rsidRPr="00826365">
        <w:rPr>
          <w:rFonts w:ascii="Kepler Std Light" w:hAnsi="Kepler Std Light"/>
        </w:rPr>
        <w:t xml:space="preserve">Defining Plagiarism: </w:t>
      </w:r>
      <w:r w:rsidR="00A7068A" w:rsidRPr="00826365">
        <w:rPr>
          <w:rFonts w:ascii="Kepler Std Light" w:hAnsi="Kepler Std Light"/>
        </w:rPr>
        <w:t>“</w:t>
      </w:r>
      <w:r w:rsidRPr="00826365">
        <w:rPr>
          <w:rFonts w:ascii="Kepler Std Light" w:hAnsi="Kepler Std Light"/>
        </w:rPr>
        <w:t xml:space="preserve">Plagiarism </w:t>
      </w:r>
      <w:r w:rsidRPr="00826365">
        <w:rPr>
          <w:rFonts w:ascii="Kepler Std Light" w:hAnsi="Kepler Std Light" w:cs="Lucida Sans Unicode"/>
        </w:rPr>
        <w:t>means the intentional unacknowledged use or incorporation of any other person</w:t>
      </w:r>
      <w:r w:rsidR="00A7068A" w:rsidRPr="00826365">
        <w:rPr>
          <w:rFonts w:ascii="Kepler Std Light" w:hAnsi="Kepler Std Light" w:cs="Lucida Sans Unicode"/>
        </w:rPr>
        <w:t>’</w:t>
      </w:r>
      <w:r w:rsidRPr="00826365">
        <w:rPr>
          <w:rFonts w:ascii="Kepler Std Light" w:hAnsi="Kepler Std Light" w:cs="Lucida Sans Unicode"/>
        </w:rPr>
        <w:t>s work in, or as a basis for, one</w:t>
      </w:r>
      <w:r w:rsidR="00A7068A" w:rsidRPr="00826365">
        <w:rPr>
          <w:rFonts w:ascii="Kepler Std Light" w:hAnsi="Kepler Std Light" w:cs="Lucida Sans Unicode"/>
        </w:rPr>
        <w:t>’</w:t>
      </w:r>
      <w:r w:rsidRPr="00826365">
        <w:rPr>
          <w:rFonts w:ascii="Kepler Std Light" w:hAnsi="Kepler Std Light" w:cs="Lucida Sans Unicode"/>
        </w:rPr>
        <w:t>s own work offered for academic consideration or credit or for public presentation. Plagiarism includes, but is not limited to, representing as one</w:t>
      </w:r>
      <w:r w:rsidR="00A7068A" w:rsidRPr="00826365">
        <w:rPr>
          <w:rFonts w:ascii="Kepler Std Light" w:hAnsi="Kepler Std Light" w:cs="Lucida Sans Unicode"/>
        </w:rPr>
        <w:t>’</w:t>
      </w:r>
      <w:r w:rsidRPr="00826365">
        <w:rPr>
          <w:rFonts w:ascii="Kepler Std Light" w:hAnsi="Kepler Std Light" w:cs="Lucida Sans Unicode"/>
        </w:rPr>
        <w:t>s own, without attribution, any other individual</w:t>
      </w:r>
      <w:r w:rsidR="00A7068A" w:rsidRPr="00826365">
        <w:rPr>
          <w:rFonts w:ascii="Kepler Std Light" w:hAnsi="Kepler Std Light" w:cs="Lucida Sans Unicode"/>
        </w:rPr>
        <w:t>’</w:t>
      </w:r>
      <w:r w:rsidRPr="00826365">
        <w:rPr>
          <w:rFonts w:ascii="Kepler Std Light" w:hAnsi="Kepler Std Light" w:cs="Lucida Sans Unicode"/>
        </w:rPr>
        <w:t>s words, phrasing, ideas, sequence of ideas, information or any other mode or content of expression.</w:t>
      </w:r>
      <w:r w:rsidR="00A7068A" w:rsidRPr="00826365">
        <w:rPr>
          <w:rFonts w:ascii="Kepler Std Light" w:hAnsi="Kepler Std Light" w:cs="Lucida Sans Unicode"/>
        </w:rPr>
        <w:t>”</w:t>
      </w:r>
      <w:r w:rsidRPr="00826365">
        <w:rPr>
          <w:rFonts w:ascii="Kepler Std Light" w:hAnsi="Kepler Std Light" w:cs="Lucida Sans Unicode"/>
        </w:rPr>
        <w:t xml:space="preserve"> (Policy 6-400, Student Code)</w:t>
      </w:r>
    </w:p>
    <w:p w14:paraId="0C4BA003" w14:textId="77777777" w:rsidR="00C2204E" w:rsidRPr="00826365" w:rsidRDefault="00C2204E" w:rsidP="00C2204E">
      <w:pPr>
        <w:rPr>
          <w:rFonts w:ascii="Kepler Std Light" w:hAnsi="Kepler Std Light" w:cs="Lucida Sans Unicode"/>
        </w:rPr>
      </w:pPr>
    </w:p>
    <w:p w14:paraId="4C46509B" w14:textId="7212377E" w:rsidR="00C2204E" w:rsidRPr="00826365" w:rsidRDefault="00C2204E" w:rsidP="00C2204E">
      <w:pPr>
        <w:rPr>
          <w:rFonts w:ascii="Kepler Std Light" w:hAnsi="Kepler Std Light"/>
          <w:b/>
          <w:u w:val="single"/>
        </w:rPr>
      </w:pPr>
      <w:r w:rsidRPr="00826365">
        <w:rPr>
          <w:rFonts w:ascii="Kepler Std Light" w:hAnsi="Kepler Std Light"/>
          <w:b/>
          <w:u w:val="single"/>
        </w:rPr>
        <w:t xml:space="preserve">Resources </w:t>
      </w:r>
      <w:r w:rsidRPr="00826365">
        <w:rPr>
          <w:rFonts w:ascii="Kepler Std Light" w:hAnsi="Kepler Std Light"/>
          <w:i/>
        </w:rPr>
        <w:t xml:space="preserve">(some </w:t>
      </w:r>
      <w:r w:rsidRPr="00826365">
        <w:rPr>
          <w:rFonts w:ascii="Kepler Std Light" w:hAnsi="Kepler Std Light"/>
          <w:i/>
          <w:color w:val="FF0000"/>
        </w:rPr>
        <w:t>required</w:t>
      </w:r>
      <w:r w:rsidRPr="00826365">
        <w:rPr>
          <w:rFonts w:ascii="Kepler Std Light" w:hAnsi="Kepler Std Light"/>
          <w:i/>
        </w:rPr>
        <w:t>; some suggested)</w:t>
      </w:r>
    </w:p>
    <w:p w14:paraId="408F2905" w14:textId="649BFB06" w:rsidR="00C2204E" w:rsidRPr="00826365" w:rsidRDefault="00C2204E" w:rsidP="00C2204E">
      <w:pPr>
        <w:rPr>
          <w:rFonts w:ascii="Kepler Std Light" w:hAnsi="Kepler Std Light"/>
          <w:i/>
          <w:sz w:val="20"/>
          <w:szCs w:val="20"/>
        </w:rPr>
      </w:pPr>
      <w:r w:rsidRPr="00826365">
        <w:rPr>
          <w:rFonts w:ascii="Kepler Std Light" w:hAnsi="Kepler Std Light"/>
          <w:i/>
          <w:sz w:val="20"/>
          <w:szCs w:val="20"/>
        </w:rPr>
        <w:t xml:space="preserve">(Include as many of these as </w:t>
      </w:r>
      <w:r w:rsidR="002005E0" w:rsidRPr="00826365">
        <w:rPr>
          <w:rFonts w:ascii="Kepler Std Light" w:hAnsi="Kepler Std Light"/>
          <w:i/>
          <w:sz w:val="20"/>
          <w:szCs w:val="20"/>
        </w:rPr>
        <w:t>you would</w:t>
      </w:r>
      <w:r w:rsidRPr="00826365">
        <w:rPr>
          <w:rFonts w:ascii="Kepler Std Light" w:hAnsi="Kepler Std Light"/>
          <w:i/>
          <w:sz w:val="20"/>
          <w:szCs w:val="20"/>
        </w:rPr>
        <w:t xml:space="preserve"> like in whatever order </w:t>
      </w:r>
      <w:r w:rsidR="00485FF5" w:rsidRPr="00826365">
        <w:rPr>
          <w:rFonts w:ascii="Kepler Std Light" w:hAnsi="Kepler Std Light"/>
          <w:i/>
          <w:sz w:val="20"/>
          <w:szCs w:val="20"/>
        </w:rPr>
        <w:t>you would</w:t>
      </w:r>
      <w:r w:rsidRPr="00826365">
        <w:rPr>
          <w:rFonts w:ascii="Kepler Std Light" w:hAnsi="Kepler Std Light"/>
          <w:i/>
          <w:sz w:val="20"/>
          <w:szCs w:val="20"/>
        </w:rPr>
        <w:t xml:space="preserve"> like.  Federal law requires that we include the ADA statement.)</w:t>
      </w:r>
    </w:p>
    <w:p w14:paraId="4F256F12" w14:textId="77777777" w:rsidR="00C2204E" w:rsidRPr="00826365" w:rsidRDefault="00C2204E" w:rsidP="00C2204E">
      <w:pPr>
        <w:rPr>
          <w:rFonts w:ascii="Kepler Std Light" w:hAnsi="Kepler Std Light"/>
        </w:rPr>
      </w:pPr>
    </w:p>
    <w:p w14:paraId="6A22DF9A" w14:textId="77777777" w:rsidR="00C2204E" w:rsidRPr="00826365" w:rsidRDefault="00C2204E" w:rsidP="001E05F3">
      <w:pPr>
        <w:rPr>
          <w:rFonts w:ascii="Kepler Std Light" w:hAnsi="Kepler Std Light"/>
        </w:rPr>
      </w:pPr>
      <w:r w:rsidRPr="001E05F3">
        <w:rPr>
          <w:rFonts w:ascii="Kepler Std Light" w:hAnsi="Kepler Std Light"/>
          <w:b/>
          <w:u w:val="single"/>
        </w:rPr>
        <w:t>Arts Pass</w:t>
      </w:r>
      <w:r w:rsidRPr="00826365">
        <w:rPr>
          <w:rFonts w:ascii="Kepler Std Light" w:hAnsi="Kepler Std Light"/>
        </w:rPr>
        <w:t xml:space="preserve"> (</w:t>
      </w:r>
      <w:r w:rsidRPr="00826365">
        <w:rPr>
          <w:rFonts w:ascii="Kepler Std Light" w:hAnsi="Kepler Std Light"/>
          <w:i/>
        </w:rPr>
        <w:t>suggested</w:t>
      </w:r>
      <w:r w:rsidRPr="00826365">
        <w:rPr>
          <w:rFonts w:ascii="Kepler Std Light" w:hAnsi="Kepler Std Light"/>
        </w:rPr>
        <w:t>)</w:t>
      </w:r>
    </w:p>
    <w:p w14:paraId="56E8FD85" w14:textId="260745FB" w:rsidR="00C2204E" w:rsidRPr="00826365" w:rsidRDefault="00C2204E" w:rsidP="00C2204E">
      <w:pPr>
        <w:ind w:left="720"/>
        <w:rPr>
          <w:rFonts w:ascii="Kepler Std Light" w:hAnsi="Kepler Std Light"/>
        </w:rPr>
      </w:pPr>
      <w:r w:rsidRPr="00826365">
        <w:rPr>
          <w:rFonts w:ascii="Kepler Std Light" w:hAnsi="Kepler Std Light"/>
        </w:rPr>
        <w:t xml:space="preserve">Arts Pass is what makes it possible for students to use their </w:t>
      </w:r>
      <w:proofErr w:type="spellStart"/>
      <w:r w:rsidRPr="00826365">
        <w:rPr>
          <w:rFonts w:ascii="Kepler Std Light" w:hAnsi="Kepler Std Light"/>
        </w:rPr>
        <w:t>UCard</w:t>
      </w:r>
      <w:proofErr w:type="spellEnd"/>
      <w:r w:rsidRPr="00826365">
        <w:rPr>
          <w:rFonts w:ascii="Kepler Std Light" w:hAnsi="Kepler Std Light"/>
        </w:rPr>
        <w:t xml:space="preserve"> to get free/discounted tickets to hundreds of arts experiences on campus each year. This is open to all University of Utah students and includes screenings, performances, concerts, and exhibitions by our students and faculty, and also provides free or discounted access to the professional arts organizations on campus: </w:t>
      </w:r>
      <w:proofErr w:type="spellStart"/>
      <w:r w:rsidRPr="00826365">
        <w:rPr>
          <w:rFonts w:ascii="Kepler Std Light" w:hAnsi="Kepler Std Light"/>
        </w:rPr>
        <w:t>UtahPresents</w:t>
      </w:r>
      <w:proofErr w:type="spellEnd"/>
      <w:r w:rsidRPr="00826365">
        <w:rPr>
          <w:rFonts w:ascii="Kepler Std Light" w:hAnsi="Kepler Std Light"/>
        </w:rPr>
        <w:t xml:space="preserve">, Pioneer Theatre Company, and the Utah Museum of Fine Arts. To learn more about Arts Pass and a schedule of upcoming events visit this website: </w:t>
      </w:r>
      <w:hyperlink r:id="rId69" w:history="1">
        <w:r w:rsidR="00664D46" w:rsidRPr="00664D46">
          <w:rPr>
            <w:rStyle w:val="Hyperlink"/>
            <w:rFonts w:ascii="Kepler Std Light" w:hAnsi="Kepler Std Light"/>
          </w:rPr>
          <w:t>https://finearts.utah.edu/arts-pass</w:t>
        </w:r>
      </w:hyperlink>
    </w:p>
    <w:p w14:paraId="4352CAB5" w14:textId="77777777" w:rsidR="00C2204E" w:rsidRPr="00826365" w:rsidRDefault="00C2204E" w:rsidP="00C2204E">
      <w:pPr>
        <w:ind w:left="720"/>
        <w:rPr>
          <w:rFonts w:ascii="Kepler Std Light" w:hAnsi="Kepler Std Light"/>
          <w:b/>
        </w:rPr>
      </w:pPr>
    </w:p>
    <w:p w14:paraId="5A37511A" w14:textId="77777777" w:rsidR="00C2204E" w:rsidRPr="00826365" w:rsidRDefault="00C2204E" w:rsidP="001E05F3">
      <w:pPr>
        <w:rPr>
          <w:rFonts w:ascii="Kepler Std Light" w:hAnsi="Kepler Std Light"/>
          <w:b/>
          <w:sz w:val="20"/>
          <w:szCs w:val="20"/>
        </w:rPr>
      </w:pPr>
      <w:r w:rsidRPr="00826365">
        <w:rPr>
          <w:rFonts w:ascii="Kepler Std Light" w:hAnsi="Kepler Std Light"/>
          <w:b/>
        </w:rPr>
        <w:t xml:space="preserve">Americans with Disabilities Act (ADA) Statement </w:t>
      </w:r>
      <w:r w:rsidRPr="00826365">
        <w:rPr>
          <w:rFonts w:ascii="Kepler Std Light" w:hAnsi="Kepler Std Light"/>
        </w:rPr>
        <w:t>(</w:t>
      </w:r>
      <w:r w:rsidRPr="00826365">
        <w:rPr>
          <w:rFonts w:ascii="Kepler Std Light" w:hAnsi="Kepler Std Light"/>
          <w:i/>
          <w:color w:val="FF0000"/>
        </w:rPr>
        <w:t>required</w:t>
      </w:r>
      <w:r w:rsidRPr="00826365">
        <w:rPr>
          <w:rFonts w:ascii="Kepler Std Light" w:hAnsi="Kepler Std Light"/>
        </w:rPr>
        <w:t>)</w:t>
      </w:r>
    </w:p>
    <w:p w14:paraId="172F3A00" w14:textId="31ABC295" w:rsidR="00C2204E" w:rsidRPr="00826365" w:rsidRDefault="00C2204E" w:rsidP="00C2204E">
      <w:pPr>
        <w:pStyle w:val="Default"/>
        <w:ind w:left="720"/>
        <w:rPr>
          <w:rFonts w:ascii="Kepler Std Light" w:hAnsi="Kepler Std Light"/>
        </w:rPr>
      </w:pPr>
      <w:r w:rsidRPr="00826365">
        <w:rPr>
          <w:rFonts w:ascii="Kepler Std Light" w:hAnsi="Kepler Std Light"/>
        </w:rPr>
        <w:t xml:space="preserve">The University of Utah seeks to provide equal access to its programs, </w:t>
      </w:r>
      <w:r w:rsidR="002005E0" w:rsidRPr="00826365">
        <w:rPr>
          <w:rFonts w:ascii="Kepler Std Light" w:hAnsi="Kepler Std Light"/>
        </w:rPr>
        <w:t>services,</w:t>
      </w:r>
      <w:r w:rsidRPr="00826365">
        <w:rPr>
          <w:rFonts w:ascii="Kepler Std Light" w:hAnsi="Kepler Std Light"/>
        </w:rPr>
        <w:t xml:space="preserve"> and activities for people with disabilities. If you will need accommodations in the class, reasonable prior notice needs to be given to the Center for Disability Services, 162 </w:t>
      </w:r>
      <w:proofErr w:type="spellStart"/>
      <w:r w:rsidRPr="00826365">
        <w:rPr>
          <w:rFonts w:ascii="Kepler Std Light" w:hAnsi="Kepler Std Light"/>
        </w:rPr>
        <w:t>Olpin</w:t>
      </w:r>
      <w:proofErr w:type="spellEnd"/>
      <w:r w:rsidRPr="00826365">
        <w:rPr>
          <w:rFonts w:ascii="Kepler Std Light" w:hAnsi="Kepler Std Light"/>
        </w:rPr>
        <w:t xml:space="preserve"> Union Building, 581-5020 (V/TDD). CDS will work with you and the instructor to </w:t>
      </w:r>
      <w:r w:rsidR="00B0278E" w:rsidRPr="00826365">
        <w:rPr>
          <w:rFonts w:ascii="Kepler Std Light" w:hAnsi="Kepler Std Light"/>
        </w:rPr>
        <w:t>plan</w:t>
      </w:r>
      <w:r w:rsidRPr="00826365">
        <w:rPr>
          <w:rFonts w:ascii="Kepler Std Light" w:hAnsi="Kepler Std Light"/>
        </w:rPr>
        <w:t xml:space="preserve"> for </w:t>
      </w:r>
      <w:r w:rsidRPr="00826365">
        <w:rPr>
          <w:rFonts w:ascii="Kepler Std Light" w:hAnsi="Kepler Std Light"/>
        </w:rPr>
        <w:lastRenderedPageBreak/>
        <w:t xml:space="preserve">accommodations. All information in this course can be made available in alternative format with prior notification to the Center for Disability Services. </w:t>
      </w:r>
    </w:p>
    <w:p w14:paraId="09D0C687" w14:textId="77777777" w:rsidR="00C2204E" w:rsidRPr="00826365" w:rsidRDefault="00C2204E" w:rsidP="00C2204E">
      <w:pPr>
        <w:pStyle w:val="Default"/>
        <w:ind w:left="720"/>
        <w:rPr>
          <w:rFonts w:ascii="Kepler Std Light" w:hAnsi="Kepler Std Light"/>
        </w:rPr>
      </w:pPr>
    </w:p>
    <w:p w14:paraId="295CE92F" w14:textId="77777777" w:rsidR="00C2204E" w:rsidRPr="00826365" w:rsidRDefault="00C2204E" w:rsidP="001E05F3">
      <w:pPr>
        <w:pStyle w:val="Default"/>
        <w:rPr>
          <w:rFonts w:ascii="Kepler Std Light" w:hAnsi="Kepler Std Light"/>
          <w:b/>
        </w:rPr>
      </w:pPr>
      <w:r w:rsidRPr="00826365">
        <w:rPr>
          <w:rFonts w:ascii="Kepler Std Light" w:hAnsi="Kepler Std Light"/>
          <w:b/>
        </w:rPr>
        <w:t xml:space="preserve">Addressing Sexual Misconduct </w:t>
      </w:r>
      <w:r w:rsidRPr="00826365">
        <w:rPr>
          <w:rFonts w:ascii="Kepler Std Light" w:hAnsi="Kepler Std Light"/>
          <w:i/>
          <w:color w:val="auto"/>
          <w:sz w:val="22"/>
          <w:szCs w:val="22"/>
        </w:rPr>
        <w:t>(</w:t>
      </w:r>
      <w:r w:rsidRPr="00826365">
        <w:rPr>
          <w:rFonts w:ascii="Kepler Std Light" w:hAnsi="Kepler Std Light"/>
          <w:i/>
          <w:color w:val="FF0000"/>
          <w:sz w:val="22"/>
          <w:szCs w:val="22"/>
        </w:rPr>
        <w:t>required</w:t>
      </w:r>
      <w:r w:rsidRPr="00826365">
        <w:rPr>
          <w:rFonts w:ascii="Kepler Std Light" w:hAnsi="Kepler Std Light"/>
          <w:i/>
          <w:color w:val="auto"/>
          <w:sz w:val="22"/>
          <w:szCs w:val="22"/>
        </w:rPr>
        <w:t>, at minimum instructors must include the contact information of the Title IX Coordinator)</w:t>
      </w:r>
    </w:p>
    <w:p w14:paraId="6C6A7621" w14:textId="15687224" w:rsidR="00C2204E" w:rsidRDefault="00C2204E" w:rsidP="00C2204E">
      <w:pPr>
        <w:pStyle w:val="Default"/>
        <w:ind w:left="720"/>
        <w:rPr>
          <w:rFonts w:ascii="Kepler Std Light" w:hAnsi="Kepler Std Light" w:cs="Arial"/>
          <w:szCs w:val="26"/>
        </w:rPr>
      </w:pPr>
      <w:r w:rsidRPr="00826365">
        <w:rPr>
          <w:rFonts w:ascii="Kepler Std Light" w:hAnsi="Kepler Std Light"/>
        </w:rPr>
        <w:t xml:space="preserve">Title </w:t>
      </w:r>
      <w:r w:rsidRPr="00826365">
        <w:rPr>
          <w:rFonts w:ascii="Kepler Std Light" w:hAnsi="Kepler Std Light" w:cs="Arial"/>
          <w:szCs w:val="26"/>
        </w:rPr>
        <w:t>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been harassed or assaulted, you are encouraged to report it to the Title IX Coordinator in the Office of Equal Opportunity and Affirmative Action, 135 Park Building, 801-581-8365, or the Office of the Dean of Students, 270 Union Building, 801-581-7066.  For support and confidential consultation, contact the Center for Student Wellness, 426 SSB, 801-581-7776.  To report to the police, contact the Department of Public Safety, 801-585-2677(COPS).</w:t>
      </w:r>
    </w:p>
    <w:p w14:paraId="62EF8134" w14:textId="77777777" w:rsidR="001E05F3" w:rsidRPr="00826365" w:rsidRDefault="001E05F3" w:rsidP="00C2204E">
      <w:pPr>
        <w:pStyle w:val="Default"/>
        <w:ind w:left="720"/>
        <w:rPr>
          <w:rFonts w:ascii="Kepler Std Light" w:hAnsi="Kepler Std Light"/>
        </w:rPr>
      </w:pPr>
    </w:p>
    <w:p w14:paraId="5BE1C403" w14:textId="77777777" w:rsidR="001E05F3" w:rsidRDefault="00C2204E" w:rsidP="001E05F3">
      <w:pPr>
        <w:rPr>
          <w:rFonts w:ascii="Kepler Std Light" w:hAnsi="Kepler Std Light"/>
          <w:i/>
        </w:rPr>
      </w:pPr>
      <w:r w:rsidRPr="00826365">
        <w:rPr>
          <w:rFonts w:ascii="Kepler Std Light" w:hAnsi="Kepler Std Light"/>
          <w:b/>
        </w:rPr>
        <w:t xml:space="preserve">American Indian Resource Center </w:t>
      </w:r>
      <w:r w:rsidRPr="00826365">
        <w:rPr>
          <w:rFonts w:ascii="Kepler Std Light" w:hAnsi="Kepler Std Light"/>
          <w:i/>
        </w:rPr>
        <w:t>(suggested)</w:t>
      </w:r>
    </w:p>
    <w:p w14:paraId="4B42C9D2" w14:textId="193C9597" w:rsidR="00C2204E" w:rsidRDefault="00C2204E" w:rsidP="001E05F3">
      <w:pPr>
        <w:ind w:left="720"/>
        <w:rPr>
          <w:rFonts w:ascii="Kepler Std Light" w:hAnsi="Kepler Std Light"/>
        </w:rPr>
      </w:pPr>
      <w:r w:rsidRPr="00826365">
        <w:rPr>
          <w:rFonts w:ascii="Kepler Std Light" w:hAnsi="Kepler Std Light"/>
        </w:rPr>
        <w:t>The mission of the American Indian Resource Center (AIRC) is to provide academic support, career counseling, mentoring, and program activities for the University of Utah</w:t>
      </w:r>
      <w:r w:rsidR="00A7068A" w:rsidRPr="00826365">
        <w:rPr>
          <w:rFonts w:ascii="Kepler Std Light" w:hAnsi="Kepler Std Light"/>
        </w:rPr>
        <w:t>’</w:t>
      </w:r>
      <w:r w:rsidRPr="00826365">
        <w:rPr>
          <w:rFonts w:ascii="Kepler Std Light" w:hAnsi="Kepler Std Light"/>
        </w:rPr>
        <w:t xml:space="preserve">s American Indian community and campus </w:t>
      </w:r>
      <w:r w:rsidR="00B0278E" w:rsidRPr="00826365">
        <w:rPr>
          <w:rFonts w:ascii="Kepler Std Light" w:hAnsi="Kepler Std Light"/>
        </w:rPr>
        <w:t>community</w:t>
      </w:r>
      <w:r w:rsidRPr="00826365">
        <w:rPr>
          <w:rFonts w:ascii="Kepler Std Light" w:hAnsi="Kepler Std Light"/>
        </w:rPr>
        <w:t xml:space="preserve">. The AIRC provides an inclusive, supportive, and nurturing environment to assist American Indian students in their journey towards academic, professional, and personal success. In addition, the AIRC aims to provide academic and cultural programs that promote American Indian sovereignty, self-determination, history, arts, ontology, and epistemology. </w:t>
      </w:r>
      <w:hyperlink r:id="rId70" w:history="1">
        <w:r w:rsidRPr="00E700DF">
          <w:rPr>
            <w:rStyle w:val="Hyperlink"/>
            <w:rFonts w:ascii="Kepler Std Light" w:hAnsi="Kepler Std Light"/>
            <w:highlight w:val="yellow"/>
          </w:rPr>
          <w:t>http://diversity.utah.edu/students/airc/airc-mission</w:t>
        </w:r>
      </w:hyperlink>
      <w:r w:rsidRPr="00826365">
        <w:rPr>
          <w:rFonts w:ascii="Kepler Std Light" w:hAnsi="Kepler Std Light"/>
        </w:rPr>
        <w:t xml:space="preserve"> </w:t>
      </w:r>
    </w:p>
    <w:p w14:paraId="44437256" w14:textId="77777777" w:rsidR="001E05F3" w:rsidRPr="00826365" w:rsidRDefault="001E05F3" w:rsidP="001E05F3">
      <w:pPr>
        <w:ind w:left="720"/>
        <w:rPr>
          <w:rFonts w:ascii="Kepler Std Light" w:hAnsi="Kepler Std Light"/>
          <w:b/>
        </w:rPr>
      </w:pPr>
    </w:p>
    <w:p w14:paraId="5C45649D" w14:textId="77777777" w:rsidR="00C2204E" w:rsidRPr="00826365" w:rsidRDefault="00C2204E" w:rsidP="001E05F3">
      <w:pPr>
        <w:widowControl w:val="0"/>
        <w:autoSpaceDE w:val="0"/>
        <w:autoSpaceDN w:val="0"/>
        <w:adjustRightInd w:val="0"/>
        <w:spacing w:after="220"/>
        <w:contextualSpacing/>
        <w:rPr>
          <w:rFonts w:ascii="Kepler Std Light" w:eastAsia="MS Mincho" w:hAnsi="Kepler Std Light" w:cs="Times"/>
          <w:b/>
        </w:rPr>
      </w:pPr>
      <w:r w:rsidRPr="00826365">
        <w:rPr>
          <w:rFonts w:ascii="Kepler Std Light" w:eastAsia="MS Mincho" w:hAnsi="Kepler Std Light" w:cs="Times"/>
          <w:b/>
        </w:rPr>
        <w:t xml:space="preserve">ASUU Tutoring Center </w:t>
      </w:r>
      <w:r w:rsidRPr="00826365">
        <w:rPr>
          <w:rFonts w:ascii="Kepler Std Light" w:hAnsi="Kepler Std Light"/>
          <w:i/>
        </w:rPr>
        <w:t>(suggested)</w:t>
      </w:r>
    </w:p>
    <w:p w14:paraId="0A02B4B7" w14:textId="2F63C1FD" w:rsidR="006D3180" w:rsidRDefault="00C2204E" w:rsidP="006D3180">
      <w:pPr>
        <w:widowControl w:val="0"/>
        <w:autoSpaceDE w:val="0"/>
        <w:autoSpaceDN w:val="0"/>
        <w:adjustRightInd w:val="0"/>
        <w:ind w:left="720"/>
        <w:rPr>
          <w:rFonts w:ascii="Kepler Std Light" w:eastAsia="MS Mincho" w:hAnsi="Kepler Std Light" w:cs="Times"/>
        </w:rPr>
      </w:pPr>
      <w:r w:rsidRPr="00826365">
        <w:rPr>
          <w:rFonts w:ascii="Kepler Std Light" w:eastAsia="MS Mincho" w:hAnsi="Kepler Std Light" w:cs="Times"/>
        </w:rPr>
        <w:t xml:space="preserve">The </w:t>
      </w:r>
      <w:r w:rsidRPr="00826365">
        <w:rPr>
          <w:rFonts w:ascii="Kepler Std Light" w:eastAsia="MS Mincho" w:hAnsi="Kepler Std Light" w:cs="Georgia"/>
        </w:rPr>
        <w:t xml:space="preserve">ASUU Tutoring Center provides individual tutoring ($7 per hour) and group tutoring sessions ($4 per hour) for currently enrolled University of Utah students.  Students can receive assistance for a wide range of subjects at a reasonable rate, thanks to the Associated Students of the University of Utah who help defray the cost of tutoring.  Tutoring is very flexible.  Depending on the availability of the tutor you select, appointments may be set for any time including evenings and weekends, and always at a location that is convenient for the tutor and student.  For additional information call 801-581-5153 or visit the ASUU Tutoring Center in Rm. 330 SSB.  </w:t>
      </w:r>
      <w:hyperlink r:id="rId71" w:history="1">
        <w:r w:rsidRPr="00826365">
          <w:rPr>
            <w:rStyle w:val="Hyperlink"/>
            <w:rFonts w:ascii="Kepler Std Light" w:eastAsia="MS Mincho" w:hAnsi="Kepler Std Light" w:cs="Georgia"/>
          </w:rPr>
          <w:t>http://tutoringcenter.utah.edu</w:t>
        </w:r>
      </w:hyperlink>
      <w:r w:rsidRPr="00826365">
        <w:rPr>
          <w:rFonts w:ascii="Kepler Std Light" w:eastAsia="MS Mincho" w:hAnsi="Kepler Std Light" w:cs="Times"/>
        </w:rPr>
        <w:t>.</w:t>
      </w:r>
    </w:p>
    <w:p w14:paraId="2115C182" w14:textId="77777777" w:rsidR="006D3180" w:rsidRPr="00826365" w:rsidRDefault="006D3180" w:rsidP="006D3180">
      <w:pPr>
        <w:widowControl w:val="0"/>
        <w:autoSpaceDE w:val="0"/>
        <w:autoSpaceDN w:val="0"/>
        <w:adjustRightInd w:val="0"/>
        <w:ind w:left="720"/>
        <w:rPr>
          <w:rFonts w:ascii="Kepler Std Light" w:eastAsia="MS Mincho" w:hAnsi="Kepler Std Light" w:cs="Times"/>
        </w:rPr>
      </w:pPr>
    </w:p>
    <w:p w14:paraId="34D5E1FD" w14:textId="77777777" w:rsidR="001E05F3" w:rsidRDefault="00C2204E" w:rsidP="001E05F3">
      <w:pPr>
        <w:rPr>
          <w:rFonts w:ascii="Kepler Std Light" w:hAnsi="Kepler Std Light"/>
          <w:i/>
          <w:color w:val="FF0000"/>
        </w:rPr>
      </w:pPr>
      <w:r w:rsidRPr="00826365">
        <w:rPr>
          <w:rFonts w:ascii="Kepler Std Light" w:eastAsia="MS Mincho" w:hAnsi="Kepler Std Light" w:cs="Times"/>
          <w:b/>
        </w:rPr>
        <w:t xml:space="preserve">Campus Safety </w:t>
      </w:r>
      <w:r w:rsidRPr="00826365">
        <w:rPr>
          <w:rFonts w:ascii="Kepler Std Light" w:eastAsia="MS Mincho" w:hAnsi="Kepler Std Light" w:cs="Times"/>
          <w:color w:val="FF0000"/>
        </w:rPr>
        <w:t>(</w:t>
      </w:r>
      <w:r w:rsidRPr="00826365">
        <w:rPr>
          <w:rFonts w:ascii="Kepler Std Light" w:hAnsi="Kepler Std Light"/>
          <w:i/>
          <w:color w:val="FF0000"/>
        </w:rPr>
        <w:t>required)</w:t>
      </w:r>
    </w:p>
    <w:p w14:paraId="29BAC71B" w14:textId="0C4B6627" w:rsidR="00C2204E" w:rsidRPr="00826365" w:rsidRDefault="00C2204E" w:rsidP="001E05F3">
      <w:pPr>
        <w:ind w:left="720"/>
        <w:rPr>
          <w:rFonts w:ascii="Kepler Std Light" w:hAnsi="Kepler Std Light"/>
        </w:rPr>
      </w:pPr>
      <w:r w:rsidRPr="00826365">
        <w:rPr>
          <w:rFonts w:ascii="Kepler Std Light" w:eastAsia="MS Mincho" w:hAnsi="Kepler Std Light" w:cs="Times"/>
        </w:rPr>
        <w:t>The University of Utah values the safety of all campus community members. To report suspicious activity or to request a courtesy escort, call campus police at 801-585-COPS (801-585-2677). You will receive important emergency alerts and safety messages regarding campus safety via text message. For more information regarding safety and to view available training resources, including helpful videos, visit </w:t>
      </w:r>
      <w:hyperlink r:id="rId72" w:tgtFrame="_blank" w:history="1">
        <w:r w:rsidRPr="00826365">
          <w:rPr>
            <w:rFonts w:ascii="Kepler Std Light" w:eastAsia="MS Mincho" w:hAnsi="Kepler Std Light" w:cs="Times"/>
          </w:rPr>
          <w:t>safeu.utah.edu</w:t>
        </w:r>
      </w:hyperlink>
      <w:r w:rsidRPr="00826365">
        <w:rPr>
          <w:rFonts w:ascii="Kepler Std Light" w:eastAsia="MS Mincho" w:hAnsi="Kepler Std Light" w:cs="Times"/>
        </w:rPr>
        <w:t>.</w:t>
      </w:r>
      <w:r w:rsidRPr="00826365">
        <w:rPr>
          <w:rFonts w:ascii="Kepler Std Light" w:hAnsi="Kepler Std Light"/>
        </w:rPr>
        <w:br/>
      </w:r>
    </w:p>
    <w:p w14:paraId="7D751BD0" w14:textId="77777777" w:rsidR="00C2204E" w:rsidRPr="00826365" w:rsidRDefault="00C2204E" w:rsidP="001E05F3">
      <w:pPr>
        <w:widowControl w:val="0"/>
        <w:autoSpaceDE w:val="0"/>
        <w:autoSpaceDN w:val="0"/>
        <w:adjustRightInd w:val="0"/>
        <w:contextualSpacing/>
        <w:rPr>
          <w:rFonts w:ascii="Kepler Std Light" w:eastAsia="MS Mincho" w:hAnsi="Kepler Std Light" w:cs="Times"/>
          <w:b/>
        </w:rPr>
      </w:pPr>
      <w:r w:rsidRPr="00826365">
        <w:rPr>
          <w:rFonts w:ascii="Kepler Std Light" w:eastAsia="MS Mincho" w:hAnsi="Kepler Std Light" w:cs="Times"/>
          <w:b/>
        </w:rPr>
        <w:lastRenderedPageBreak/>
        <w:t xml:space="preserve">Career Services </w:t>
      </w:r>
      <w:r w:rsidRPr="00826365">
        <w:rPr>
          <w:rFonts w:ascii="Kepler Std Light" w:hAnsi="Kepler Std Light"/>
          <w:i/>
        </w:rPr>
        <w:t>(suggested)</w:t>
      </w:r>
    </w:p>
    <w:p w14:paraId="10B905EF" w14:textId="21E48587" w:rsidR="00C2204E" w:rsidRDefault="00C2204E" w:rsidP="001E05F3">
      <w:pPr>
        <w:widowControl w:val="0"/>
        <w:autoSpaceDE w:val="0"/>
        <w:autoSpaceDN w:val="0"/>
        <w:adjustRightInd w:val="0"/>
        <w:ind w:left="720"/>
        <w:rPr>
          <w:rFonts w:ascii="Kepler Std Light" w:eastAsia="MS Mincho" w:hAnsi="Kepler Std Light" w:cs="Times"/>
          <w:color w:val="262626"/>
        </w:rPr>
      </w:pPr>
      <w:r w:rsidRPr="00826365">
        <w:rPr>
          <w:rFonts w:ascii="Kepler Std Light" w:eastAsia="MS Mincho" w:hAnsi="Kepler Std Light" w:cs="Times"/>
        </w:rPr>
        <w:t xml:space="preserve">The University provides a variety of career services that you can access throughout your time at the University.  201 S. 1460 E, Room 350.  </w:t>
      </w:r>
      <w:hyperlink r:id="rId73" w:history="1">
        <w:r w:rsidRPr="00826365">
          <w:rPr>
            <w:rStyle w:val="Hyperlink"/>
            <w:rFonts w:ascii="Kepler Std Light" w:eastAsia="MS Mincho" w:hAnsi="Kepler Std Light" w:cs="Times"/>
          </w:rPr>
          <w:t>http://careers.utah.edu</w:t>
        </w:r>
      </w:hyperlink>
      <w:r w:rsidRPr="00826365">
        <w:rPr>
          <w:rFonts w:ascii="Kepler Std Light" w:eastAsia="MS Mincho" w:hAnsi="Kepler Std Light" w:cs="Times"/>
        </w:rPr>
        <w:t>, 801-</w:t>
      </w:r>
      <w:r w:rsidRPr="00826365">
        <w:rPr>
          <w:rFonts w:ascii="Kepler Std Light" w:eastAsia="MS Mincho" w:hAnsi="Kepler Std Light" w:cs="Times"/>
          <w:color w:val="262626"/>
        </w:rPr>
        <w:t>581-6186.</w:t>
      </w:r>
    </w:p>
    <w:p w14:paraId="56E3564C" w14:textId="77777777" w:rsidR="001E05F3" w:rsidRPr="00826365" w:rsidRDefault="001E05F3" w:rsidP="001E05F3">
      <w:pPr>
        <w:widowControl w:val="0"/>
        <w:autoSpaceDE w:val="0"/>
        <w:autoSpaceDN w:val="0"/>
        <w:adjustRightInd w:val="0"/>
        <w:ind w:left="720"/>
        <w:rPr>
          <w:rFonts w:ascii="Kepler Std Light" w:eastAsia="MS Mincho" w:hAnsi="Kepler Std Light" w:cs="Times"/>
          <w:color w:val="262626"/>
        </w:rPr>
      </w:pPr>
    </w:p>
    <w:p w14:paraId="6F1BD19B" w14:textId="77777777" w:rsidR="001E05F3" w:rsidRDefault="00C2204E" w:rsidP="001E05F3">
      <w:pPr>
        <w:rPr>
          <w:rFonts w:ascii="Kepler Std Light" w:hAnsi="Kepler Std Light"/>
          <w:i/>
        </w:rPr>
      </w:pPr>
      <w:r w:rsidRPr="00826365">
        <w:rPr>
          <w:rFonts w:ascii="Kepler Std Light" w:hAnsi="Kepler Std Light"/>
          <w:b/>
        </w:rPr>
        <w:t xml:space="preserve">Center for Ethnic Student Affairs </w:t>
      </w:r>
      <w:r w:rsidRPr="00826365">
        <w:rPr>
          <w:rFonts w:ascii="Kepler Std Light" w:hAnsi="Kepler Std Light"/>
          <w:i/>
        </w:rPr>
        <w:t>(suggested)</w:t>
      </w:r>
    </w:p>
    <w:p w14:paraId="25254F9B" w14:textId="27ADE0C4" w:rsidR="00C2204E" w:rsidRDefault="00C2204E" w:rsidP="001E05F3">
      <w:pPr>
        <w:ind w:left="720"/>
        <w:rPr>
          <w:rFonts w:ascii="Kepler Std Light" w:hAnsi="Kepler Std Light"/>
        </w:rPr>
      </w:pPr>
      <w:r w:rsidRPr="00826365">
        <w:rPr>
          <w:rFonts w:ascii="Kepler Std Light" w:hAnsi="Kepler Std Light"/>
        </w:rPr>
        <w:t xml:space="preserve">The living mission of the Center for Ethnic Student Affairs (CESA) is to provide support to students of color at the University of Utah. While primarily serving the needs of African American, American Indian, Asian American, Latina-Latino, and Pacific Islander students, CESA promotes an environment of acceptance that honors all forms of diversity. The center is committed to providing programming that assists students in navigating cultural, economic, social, and institutional barriers </w:t>
      </w:r>
      <w:r w:rsidR="00B0278E" w:rsidRPr="00826365">
        <w:rPr>
          <w:rFonts w:ascii="Kepler Std Light" w:hAnsi="Kepler Std Light"/>
        </w:rPr>
        <w:t>to</w:t>
      </w:r>
      <w:r w:rsidRPr="00826365">
        <w:rPr>
          <w:rFonts w:ascii="Kepler Std Light" w:hAnsi="Kepler Std Light"/>
        </w:rPr>
        <w:t xml:space="preserve"> achieve academic excellence. </w:t>
      </w:r>
      <w:hyperlink r:id="rId74" w:history="1">
        <w:r w:rsidRPr="00826365">
          <w:rPr>
            <w:rStyle w:val="Hyperlink"/>
            <w:rFonts w:ascii="Kepler Std Light" w:hAnsi="Kepler Std Light"/>
          </w:rPr>
          <w:t>http://diversity.utah.edu/students/cesa</w:t>
        </w:r>
      </w:hyperlink>
      <w:r w:rsidRPr="00826365">
        <w:rPr>
          <w:rFonts w:ascii="Kepler Std Light" w:hAnsi="Kepler Std Light"/>
        </w:rPr>
        <w:t>.</w:t>
      </w:r>
    </w:p>
    <w:p w14:paraId="44FF5C10" w14:textId="77777777" w:rsidR="001E05F3" w:rsidRPr="00826365" w:rsidRDefault="001E05F3" w:rsidP="001E05F3">
      <w:pPr>
        <w:ind w:left="720"/>
        <w:rPr>
          <w:rFonts w:ascii="Kepler Std Light" w:hAnsi="Kepler Std Light" w:cs="Arial"/>
        </w:rPr>
      </w:pPr>
    </w:p>
    <w:p w14:paraId="236BC67A" w14:textId="2F16D425" w:rsidR="00C2204E" w:rsidRPr="00826365" w:rsidRDefault="00C2204E" w:rsidP="001E05F3">
      <w:pPr>
        <w:pStyle w:val="Default"/>
        <w:rPr>
          <w:rFonts w:ascii="Kepler Std Light" w:hAnsi="Kepler Std Light"/>
          <w:i/>
        </w:rPr>
      </w:pPr>
      <w:r w:rsidRPr="00826365">
        <w:rPr>
          <w:rFonts w:ascii="Kepler Std Light" w:hAnsi="Kepler Std Light"/>
          <w:b/>
        </w:rPr>
        <w:t xml:space="preserve">Center for Wellness &amp; University Counseling Center </w:t>
      </w:r>
      <w:r w:rsidRPr="00826365">
        <w:rPr>
          <w:rFonts w:ascii="Kepler Std Light" w:hAnsi="Kepler Std Light"/>
          <w:i/>
        </w:rPr>
        <w:t>(</w:t>
      </w:r>
      <w:r w:rsidR="004B20A7" w:rsidRPr="00826365">
        <w:rPr>
          <w:rFonts w:ascii="Kepler Std Light" w:hAnsi="Kepler Std Light"/>
          <w:i/>
          <w:color w:val="FF0000"/>
          <w:sz w:val="22"/>
          <w:szCs w:val="22"/>
        </w:rPr>
        <w:t>required</w:t>
      </w:r>
      <w:r w:rsidR="004B20A7" w:rsidRPr="00826365">
        <w:rPr>
          <w:rFonts w:ascii="Kepler Std Light" w:hAnsi="Kepler Std Light"/>
          <w:i/>
          <w:color w:val="auto"/>
          <w:sz w:val="22"/>
          <w:szCs w:val="22"/>
        </w:rPr>
        <w:t>)</w:t>
      </w:r>
    </w:p>
    <w:p w14:paraId="78A9EFA3" w14:textId="5D15E129" w:rsidR="00C2204E" w:rsidRDefault="00C2204E" w:rsidP="00C2204E">
      <w:pPr>
        <w:pStyle w:val="Default"/>
        <w:ind w:left="720"/>
        <w:rPr>
          <w:rFonts w:ascii="Kepler Std Light" w:hAnsi="Kepler Std Light"/>
        </w:rPr>
      </w:pPr>
      <w:r w:rsidRPr="00826365">
        <w:rPr>
          <w:rFonts w:ascii="Kepler Std Light" w:hAnsi="Kepler Std Light"/>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hyperlink r:id="rId75" w:history="1">
        <w:r w:rsidRPr="00826365">
          <w:rPr>
            <w:rStyle w:val="Hyperlink"/>
            <w:rFonts w:ascii="Kepler Std Light" w:hAnsi="Kepler Std Light"/>
          </w:rPr>
          <w:t>www.wellness.utah.edu</w:t>
        </w:r>
      </w:hyperlink>
      <w:r w:rsidRPr="00826365">
        <w:rPr>
          <w:rFonts w:ascii="Kepler Std Light" w:hAnsi="Kepler Std Light"/>
        </w:rPr>
        <w:t xml:space="preserve">; 801-581-7776; and the University Counseling Center: </w:t>
      </w:r>
      <w:hyperlink r:id="rId76" w:history="1">
        <w:r w:rsidRPr="00826365">
          <w:rPr>
            <w:rStyle w:val="Hyperlink"/>
            <w:rFonts w:ascii="Kepler Std Light" w:hAnsi="Kepler Std Light"/>
          </w:rPr>
          <w:t>http://counselingcenter.utah.edu</w:t>
        </w:r>
      </w:hyperlink>
      <w:r w:rsidRPr="00826365">
        <w:rPr>
          <w:rFonts w:ascii="Kepler Std Light" w:hAnsi="Kepler Std Light"/>
        </w:rPr>
        <w:t>, 801-</w:t>
      </w:r>
      <w:r w:rsidRPr="00826365">
        <w:rPr>
          <w:rFonts w:ascii="Kepler Std Light" w:eastAsia="MS Mincho" w:hAnsi="Kepler Std Light" w:cs="Times"/>
          <w:color w:val="262626"/>
        </w:rPr>
        <w:t>581-6826</w:t>
      </w:r>
      <w:r w:rsidRPr="00826365">
        <w:rPr>
          <w:rFonts w:ascii="Kepler Std Light" w:hAnsi="Kepler Std Light"/>
        </w:rPr>
        <w:t>.</w:t>
      </w:r>
    </w:p>
    <w:p w14:paraId="2B6BC89F" w14:textId="77777777" w:rsidR="00271C11" w:rsidRPr="00826365" w:rsidRDefault="00271C11" w:rsidP="00C2204E">
      <w:pPr>
        <w:pStyle w:val="Default"/>
        <w:ind w:left="720"/>
        <w:rPr>
          <w:rFonts w:ascii="Kepler Std Light" w:hAnsi="Kepler Std Light"/>
        </w:rPr>
      </w:pPr>
    </w:p>
    <w:p w14:paraId="4B97E4AD" w14:textId="77777777" w:rsidR="00271C11" w:rsidRDefault="00C2204E" w:rsidP="00271C11">
      <w:pPr>
        <w:rPr>
          <w:rFonts w:ascii="Kepler Std Light" w:hAnsi="Kepler Std Light"/>
          <w:i/>
        </w:rPr>
      </w:pPr>
      <w:r w:rsidRPr="00826365">
        <w:rPr>
          <w:rFonts w:ascii="Kepler Std Light" w:hAnsi="Kepler Std Light"/>
          <w:b/>
        </w:rPr>
        <w:t xml:space="preserve">Learners of English as an Additional/Second Language </w:t>
      </w:r>
      <w:r w:rsidRPr="00826365">
        <w:rPr>
          <w:rFonts w:ascii="Kepler Std Light" w:hAnsi="Kepler Std Light"/>
          <w:i/>
        </w:rPr>
        <w:t>(suggested)</w:t>
      </w:r>
    </w:p>
    <w:p w14:paraId="2A5B3EB2" w14:textId="4B03845E" w:rsidR="00C2204E" w:rsidRDefault="00271C11" w:rsidP="00271C11">
      <w:pPr>
        <w:ind w:left="720"/>
        <w:rPr>
          <w:rFonts w:ascii="Kepler Std Light" w:hAnsi="Kepler Std Light"/>
        </w:rPr>
      </w:pPr>
      <w:r>
        <w:rPr>
          <w:rFonts w:ascii="Kepler Std Light" w:hAnsi="Kepler Std Light"/>
        </w:rPr>
        <w:t>I</w:t>
      </w:r>
      <w:r w:rsidR="00C2204E" w:rsidRPr="00826365">
        <w:rPr>
          <w:rFonts w:ascii="Kepler Std Light" w:hAnsi="Kepler Std Light"/>
        </w:rPr>
        <w:t xml:space="preserve">f </w:t>
      </w:r>
      <w:r w:rsidR="00C2204E" w:rsidRPr="00826365">
        <w:rPr>
          <w:rFonts w:ascii="Kepler Std Light" w:hAnsi="Kepler Std Light"/>
          <w:bCs/>
        </w:rPr>
        <w:t>you are an English language learner</w:t>
      </w:r>
      <w:r w:rsidR="00C2204E" w:rsidRPr="00826365">
        <w:rPr>
          <w:rFonts w:ascii="Kepler Std Light" w:hAnsi="Kepler Std Light"/>
        </w:rPr>
        <w:t>, please be aware of several resources on campus that will support you with your language development and writing. These resources include: the Department of Linguistics ESL Program (</w:t>
      </w:r>
      <w:hyperlink r:id="rId77" w:tgtFrame="_blank" w:history="1">
        <w:r w:rsidR="00C2204E" w:rsidRPr="00F70C56">
          <w:rPr>
            <w:rFonts w:ascii="Kepler Std Light" w:hAnsi="Kepler Std Light"/>
            <w:color w:val="0000FF"/>
            <w:highlight w:val="yellow"/>
            <w:u w:val="single"/>
          </w:rPr>
          <w:t>http://linguistics.utah.edu/esl-program/</w:t>
        </w:r>
      </w:hyperlink>
      <w:r w:rsidR="00C2204E" w:rsidRPr="00826365">
        <w:rPr>
          <w:rFonts w:ascii="Kepler Std Light" w:hAnsi="Kepler Std Light"/>
        </w:rPr>
        <w:t>); the Writing Center (</w:t>
      </w:r>
      <w:hyperlink r:id="rId78" w:tgtFrame="_blank" w:history="1">
        <w:r w:rsidR="00C2204E" w:rsidRPr="00826365">
          <w:rPr>
            <w:rFonts w:ascii="Kepler Std Light" w:hAnsi="Kepler Std Light"/>
            <w:color w:val="0000FF"/>
            <w:u w:val="single"/>
          </w:rPr>
          <w:t>http://writingcenter.utah.edu/</w:t>
        </w:r>
      </w:hyperlink>
      <w:r w:rsidR="00C2204E" w:rsidRPr="00826365">
        <w:rPr>
          <w:rFonts w:ascii="Kepler Std Light" w:hAnsi="Kepler Std Light"/>
        </w:rPr>
        <w:t>); the Writing Program (</w:t>
      </w:r>
      <w:hyperlink r:id="rId79" w:tgtFrame="_blank" w:history="1">
        <w:r w:rsidR="00C2204E" w:rsidRPr="00826365">
          <w:rPr>
            <w:rFonts w:ascii="Kepler Std Light" w:hAnsi="Kepler Std Light"/>
            <w:color w:val="0000FF"/>
            <w:u w:val="single"/>
          </w:rPr>
          <w:t>http://writing-program.utah.edu/</w:t>
        </w:r>
      </w:hyperlink>
      <w:r w:rsidR="00C2204E" w:rsidRPr="00826365">
        <w:rPr>
          <w:rFonts w:ascii="Kepler Std Light" w:hAnsi="Kepler Std Light"/>
        </w:rPr>
        <w:t>); the English Language Institute (</w:t>
      </w:r>
      <w:hyperlink r:id="rId80" w:tgtFrame="_blank" w:history="1">
        <w:r w:rsidR="00C2204E" w:rsidRPr="00826365">
          <w:rPr>
            <w:rFonts w:ascii="Kepler Std Light" w:hAnsi="Kepler Std Light"/>
            <w:color w:val="0000FF"/>
            <w:u w:val="single"/>
          </w:rPr>
          <w:t>http://continue.utah.edu/eli/</w:t>
        </w:r>
      </w:hyperlink>
      <w:r w:rsidR="00C2204E" w:rsidRPr="00826365">
        <w:rPr>
          <w:rFonts w:ascii="Kepler Std Light" w:hAnsi="Kepler Std Light"/>
        </w:rPr>
        <w:t>). Please let me know if there is any additional support you would like to discuss for this class.</w:t>
      </w:r>
    </w:p>
    <w:p w14:paraId="60F9E735" w14:textId="77777777" w:rsidR="00271C11" w:rsidRPr="00826365" w:rsidRDefault="00271C11" w:rsidP="00271C11">
      <w:pPr>
        <w:ind w:left="720"/>
        <w:rPr>
          <w:rFonts w:ascii="Kepler Std Light" w:hAnsi="Kepler Std Light"/>
          <w:b/>
        </w:rPr>
      </w:pPr>
    </w:p>
    <w:p w14:paraId="07F120D2" w14:textId="77777777" w:rsidR="00271C11" w:rsidRDefault="00C2204E" w:rsidP="00271C11">
      <w:pPr>
        <w:rPr>
          <w:rFonts w:ascii="Kepler Std Light" w:hAnsi="Kepler Std Light"/>
          <w:i/>
        </w:rPr>
      </w:pPr>
      <w:r w:rsidRPr="00826365">
        <w:rPr>
          <w:rFonts w:ascii="Kepler Std Light" w:hAnsi="Kepler Std Light"/>
          <w:b/>
        </w:rPr>
        <w:t xml:space="preserve">LGBT Resource Center </w:t>
      </w:r>
      <w:r w:rsidRPr="00826365">
        <w:rPr>
          <w:rFonts w:ascii="Kepler Std Light" w:hAnsi="Kepler Std Light"/>
          <w:i/>
        </w:rPr>
        <w:t>(suggested)</w:t>
      </w:r>
    </w:p>
    <w:p w14:paraId="0980FD85" w14:textId="4884D043" w:rsidR="00C2204E" w:rsidRPr="00826365" w:rsidRDefault="00C2204E" w:rsidP="00271C11">
      <w:pPr>
        <w:ind w:left="720"/>
        <w:rPr>
          <w:rFonts w:ascii="Kepler Std Light" w:hAnsi="Kepler Std Light"/>
        </w:rPr>
      </w:pPr>
      <w:r w:rsidRPr="00826365">
        <w:rPr>
          <w:rFonts w:ascii="Kepler Std Light" w:hAnsi="Kepler Std Light"/>
        </w:rPr>
        <w:t xml:space="preserve">If you are a member of the </w:t>
      </w:r>
      <w:r w:rsidRPr="00826365">
        <w:rPr>
          <w:rFonts w:ascii="Kepler Std Light" w:hAnsi="Kepler Std Light"/>
          <w:b/>
          <w:bCs/>
        </w:rPr>
        <w:t>LGBTQ community</w:t>
      </w:r>
      <w:r w:rsidRPr="00826365">
        <w:rPr>
          <w:rFonts w:ascii="Kepler Std Light" w:hAnsi="Kepler Std Light"/>
        </w:rPr>
        <w:t xml:space="preserve">, I want you to know that my classroom is a safe zone.* Additionally, please know that the U of Utah has an LGBT Resource Center on campus. They </w:t>
      </w:r>
      <w:r w:rsidR="00B0278E" w:rsidRPr="00826365">
        <w:rPr>
          <w:rFonts w:ascii="Kepler Std Light" w:hAnsi="Kepler Std Light"/>
        </w:rPr>
        <w:t>are in</w:t>
      </w:r>
      <w:r w:rsidRPr="00826365">
        <w:rPr>
          <w:rFonts w:ascii="Kepler Std Light" w:hAnsi="Kepler Std Light"/>
        </w:rPr>
        <w:t xml:space="preserve"> Room 409 in the </w:t>
      </w:r>
      <w:proofErr w:type="spellStart"/>
      <w:r w:rsidRPr="00826365">
        <w:rPr>
          <w:rFonts w:ascii="Kepler Std Light" w:hAnsi="Kepler Std Light"/>
        </w:rPr>
        <w:t>Oplin</w:t>
      </w:r>
      <w:proofErr w:type="spellEnd"/>
      <w:r w:rsidRPr="00826365">
        <w:rPr>
          <w:rFonts w:ascii="Kepler Std Light" w:hAnsi="Kepler Std Light"/>
        </w:rPr>
        <w:t xml:space="preserve"> Union Building. Hours: M-F 8-5pm. You can visit their website to find more information about the support they can offer, a list of events through the center and links to additional resources: </w:t>
      </w:r>
      <w:hyperlink r:id="rId81" w:tgtFrame="_blank" w:history="1">
        <w:r w:rsidRPr="00826365">
          <w:rPr>
            <w:rFonts w:ascii="Kepler Std Light" w:hAnsi="Kepler Std Light"/>
            <w:color w:val="0000FF"/>
            <w:u w:val="single"/>
          </w:rPr>
          <w:t>http://lgbt.utah.edu</w:t>
        </w:r>
      </w:hyperlink>
      <w:r w:rsidRPr="00826365">
        <w:rPr>
          <w:rFonts w:ascii="Kepler Std Light" w:hAnsi="Kepler Std Light"/>
        </w:rPr>
        <w:t>/. Please also let me know if there is any additional support you need in this class.</w:t>
      </w:r>
    </w:p>
    <w:p w14:paraId="748ABA53" w14:textId="3B43317F" w:rsidR="006D3180" w:rsidRDefault="00C2204E" w:rsidP="006D3180">
      <w:pPr>
        <w:ind w:left="720"/>
        <w:rPr>
          <w:rFonts w:ascii="Kepler Std Light" w:hAnsi="Kepler Std Light"/>
        </w:rPr>
      </w:pPr>
      <w:r w:rsidRPr="00826365">
        <w:rPr>
          <w:rFonts w:ascii="Kepler Std Light" w:hAnsi="Kepler Std Light"/>
        </w:rPr>
        <w:t xml:space="preserve">*What is a Safe Zone? The LBGT Resource Center offers Safe Zone trainings for faculty, </w:t>
      </w:r>
      <w:r w:rsidR="00B0278E" w:rsidRPr="00826365">
        <w:rPr>
          <w:rFonts w:ascii="Kepler Std Light" w:hAnsi="Kepler Std Light"/>
        </w:rPr>
        <w:t>staff,</w:t>
      </w:r>
      <w:r w:rsidRPr="00826365">
        <w:rPr>
          <w:rFonts w:ascii="Kepler Std Light" w:hAnsi="Kepler Std Light"/>
        </w:rPr>
        <w:t xml:space="preserve"> and instructors at the U. The aim of the training is to promote inclusive teaching and foster a respectful, safe environment for lesbian, gay, bisexual, transgender, </w:t>
      </w:r>
      <w:r w:rsidR="00B0278E" w:rsidRPr="00826365">
        <w:rPr>
          <w:rFonts w:ascii="Kepler Std Light" w:hAnsi="Kepler Std Light"/>
        </w:rPr>
        <w:t>queer,</w:t>
      </w:r>
      <w:r w:rsidRPr="00826365">
        <w:rPr>
          <w:rFonts w:ascii="Kepler Std Light" w:hAnsi="Kepler Std Light"/>
        </w:rPr>
        <w:t xml:space="preserve"> and questioning individuals in our classrooms.  </w:t>
      </w:r>
      <w:r w:rsidR="00B0278E" w:rsidRPr="00826365">
        <w:rPr>
          <w:rFonts w:ascii="Kepler Std Light" w:hAnsi="Kepler Std Light"/>
        </w:rPr>
        <w:t>To</w:t>
      </w:r>
      <w:r w:rsidRPr="00826365">
        <w:rPr>
          <w:rFonts w:ascii="Kepler Std Light" w:hAnsi="Kepler Std Light"/>
        </w:rPr>
        <w:t xml:space="preserve"> define your classroom as a Safe Zone, you need to participate in this training.</w:t>
      </w:r>
    </w:p>
    <w:p w14:paraId="1BCEA443" w14:textId="77777777" w:rsidR="006D3180" w:rsidRPr="00826365" w:rsidRDefault="006D3180" w:rsidP="006D3180">
      <w:pPr>
        <w:ind w:left="720"/>
        <w:rPr>
          <w:rFonts w:ascii="Kepler Std Light" w:hAnsi="Kepler Std Light"/>
        </w:rPr>
      </w:pPr>
    </w:p>
    <w:p w14:paraId="0C0B37A8" w14:textId="77777777" w:rsidR="00271C11" w:rsidRDefault="00C2204E" w:rsidP="00271C11">
      <w:pPr>
        <w:rPr>
          <w:rFonts w:ascii="Kepler Std Light" w:hAnsi="Kepler Std Light"/>
          <w:i/>
        </w:rPr>
      </w:pPr>
      <w:r w:rsidRPr="00826365">
        <w:rPr>
          <w:rFonts w:ascii="Kepler Std Light" w:hAnsi="Kepler Std Light"/>
          <w:b/>
        </w:rPr>
        <w:t xml:space="preserve">Office of Equity and Diversity </w:t>
      </w:r>
      <w:r w:rsidRPr="00826365">
        <w:rPr>
          <w:rFonts w:ascii="Kepler Std Light" w:hAnsi="Kepler Std Light"/>
          <w:i/>
        </w:rPr>
        <w:t>(suggested)</w:t>
      </w:r>
    </w:p>
    <w:p w14:paraId="449EE107" w14:textId="67CB39F9" w:rsidR="00C2204E" w:rsidRDefault="00C2204E" w:rsidP="00271C11">
      <w:pPr>
        <w:ind w:left="720"/>
        <w:rPr>
          <w:rFonts w:ascii="Kepler Std Light" w:eastAsia="MS Mincho" w:hAnsi="Kepler Std Light" w:cs="Times"/>
        </w:rPr>
      </w:pPr>
      <w:r w:rsidRPr="00826365">
        <w:rPr>
          <w:rFonts w:ascii="Kepler Std Light" w:hAnsi="Kepler Std Light"/>
        </w:rPr>
        <w:t xml:space="preserve">The </w:t>
      </w:r>
      <w:r w:rsidRPr="00826365">
        <w:rPr>
          <w:rFonts w:ascii="Kepler Std Light" w:eastAsia="MS Mincho" w:hAnsi="Kepler Std Light" w:cs="Times"/>
        </w:rPr>
        <w:t xml:space="preserve">University of Utah is deeply committed to enhancing the success of diverse faculty, students, and staff, as part of our broader goal to enrich the educational experiences and </w:t>
      </w:r>
      <w:r w:rsidRPr="00826365">
        <w:rPr>
          <w:rFonts w:ascii="Kepler Std Light" w:eastAsia="MS Mincho" w:hAnsi="Kepler Std Light" w:cs="Times"/>
        </w:rPr>
        <w:lastRenderedPageBreak/>
        <w:t xml:space="preserve">success of all members of our University community. We recognize that a diverse and inclusive University enriches the educational experiences of all </w:t>
      </w:r>
      <w:r w:rsidR="00B0278E" w:rsidRPr="00826365">
        <w:rPr>
          <w:rFonts w:ascii="Kepler Std Light" w:eastAsia="MS Mincho" w:hAnsi="Kepler Std Light" w:cs="Times"/>
        </w:rPr>
        <w:t>students and</w:t>
      </w:r>
      <w:r w:rsidRPr="00826365">
        <w:rPr>
          <w:rFonts w:ascii="Kepler Std Light" w:eastAsia="MS Mincho" w:hAnsi="Kepler Std Light" w:cs="Times"/>
        </w:rPr>
        <w:t xml:space="preserve"> enhances our excellence as a world-class institution for 21st Century learners. The Office for Equity and Diversity is proud to lead the University’s efforts to support the success and achievement of faculty, students, and staff who self-identify as African American, Latina/o or Chicana/o, </w:t>
      </w:r>
      <w:r w:rsidR="006D3180">
        <w:rPr>
          <w:rFonts w:ascii="Kepler Std Light" w:eastAsia="MS Mincho" w:hAnsi="Kepler Std Light" w:cs="Times"/>
        </w:rPr>
        <w:t xml:space="preserve">Latinx, </w:t>
      </w:r>
      <w:r w:rsidRPr="00826365">
        <w:rPr>
          <w:rFonts w:ascii="Kepler Std Light" w:eastAsia="MS Mincho" w:hAnsi="Kepler Std Light" w:cs="Times"/>
        </w:rPr>
        <w:t xml:space="preserve">Asian American, Pacific Islander, American Indian, members of the Lesbian, Gay, Bisexual, Transgender and Questioning community, and women in underrepresented fields.  </w:t>
      </w:r>
      <w:hyperlink r:id="rId82" w:history="1">
        <w:r w:rsidRPr="00826365">
          <w:rPr>
            <w:rStyle w:val="Hyperlink"/>
            <w:rFonts w:ascii="Kepler Std Light" w:eastAsia="MS Mincho" w:hAnsi="Kepler Std Light" w:cs="Times"/>
          </w:rPr>
          <w:t>http://diversity.utah.edu</w:t>
        </w:r>
      </w:hyperlink>
      <w:r w:rsidRPr="00826365">
        <w:rPr>
          <w:rFonts w:ascii="Kepler Std Light" w:eastAsia="MS Mincho" w:hAnsi="Kepler Std Light" w:cs="Times"/>
        </w:rPr>
        <w:t>, 801-581-7569.</w:t>
      </w:r>
    </w:p>
    <w:p w14:paraId="2BEF215E" w14:textId="77777777" w:rsidR="00271C11" w:rsidRPr="00826365" w:rsidRDefault="00271C11" w:rsidP="00271C11">
      <w:pPr>
        <w:ind w:left="720"/>
        <w:rPr>
          <w:rFonts w:ascii="Kepler Std Light" w:eastAsia="MS Mincho" w:hAnsi="Kepler Std Light" w:cs="Times"/>
        </w:rPr>
      </w:pPr>
    </w:p>
    <w:p w14:paraId="18663EB2" w14:textId="77777777" w:rsidR="00271C11" w:rsidRDefault="00C2204E" w:rsidP="00271C11">
      <w:pPr>
        <w:rPr>
          <w:rFonts w:ascii="Kepler Std Light" w:hAnsi="Kepler Std Light"/>
          <w:i/>
        </w:rPr>
      </w:pPr>
      <w:r w:rsidRPr="00826365">
        <w:rPr>
          <w:rFonts w:ascii="Kepler Std Light" w:hAnsi="Kepler Std Light"/>
          <w:b/>
        </w:rPr>
        <w:t xml:space="preserve">Veterans Center </w:t>
      </w:r>
      <w:r w:rsidRPr="00826365">
        <w:rPr>
          <w:rFonts w:ascii="Kepler Std Light" w:hAnsi="Kepler Std Light"/>
          <w:i/>
        </w:rPr>
        <w:t>(suggested)</w:t>
      </w:r>
    </w:p>
    <w:p w14:paraId="1E2B9992" w14:textId="4C0BD92F" w:rsidR="00C2204E" w:rsidRDefault="00C2204E" w:rsidP="00271C11">
      <w:pPr>
        <w:ind w:left="720"/>
        <w:rPr>
          <w:rFonts w:ascii="Kepler Std Light" w:hAnsi="Kepler Std Light"/>
        </w:rPr>
      </w:pPr>
      <w:r w:rsidRPr="00826365">
        <w:rPr>
          <w:rFonts w:ascii="Kepler Std Light" w:hAnsi="Kepler Std Light"/>
        </w:rPr>
        <w:t xml:space="preserve">If you are a </w:t>
      </w:r>
      <w:r w:rsidRPr="00826365">
        <w:rPr>
          <w:rFonts w:ascii="Kepler Std Light" w:hAnsi="Kepler Std Light"/>
          <w:bCs/>
        </w:rPr>
        <w:t>student veteran</w:t>
      </w:r>
      <w:r w:rsidRPr="00826365">
        <w:rPr>
          <w:rFonts w:ascii="Kepler Std Light" w:hAnsi="Kepler Std Light"/>
        </w:rPr>
        <w:t xml:space="preserve">, I want you to know that the U of Utah has a Veterans Support Center on campus. They </w:t>
      </w:r>
      <w:r w:rsidR="00B0278E" w:rsidRPr="00826365">
        <w:rPr>
          <w:rFonts w:ascii="Kepler Std Light" w:hAnsi="Kepler Std Light"/>
        </w:rPr>
        <w:t>are in</w:t>
      </w:r>
      <w:r w:rsidRPr="00826365">
        <w:rPr>
          <w:rFonts w:ascii="Kepler Std Light" w:hAnsi="Kepler Std Light"/>
        </w:rPr>
        <w:t xml:space="preserve"> Room 161 in the </w:t>
      </w:r>
      <w:proofErr w:type="spellStart"/>
      <w:r w:rsidRPr="00826365">
        <w:rPr>
          <w:rFonts w:ascii="Kepler Std Light" w:hAnsi="Kepler Std Light"/>
        </w:rPr>
        <w:t>Olpin</w:t>
      </w:r>
      <w:proofErr w:type="spellEnd"/>
      <w:r w:rsidRPr="00826365">
        <w:rPr>
          <w:rFonts w:ascii="Kepler Std Light" w:hAnsi="Kepler Std Light"/>
        </w:rPr>
        <w:t xml:space="preserve"> Union Building. Hours: M-F 8-5pm. Please visit their website for more information about what support they offer, a list of ongoing events and links to outside resources: </w:t>
      </w:r>
      <w:hyperlink r:id="rId83" w:tgtFrame="_blank" w:history="1">
        <w:r w:rsidRPr="00826365">
          <w:rPr>
            <w:rFonts w:ascii="Kepler Std Light" w:hAnsi="Kepler Std Light"/>
            <w:color w:val="0000FF"/>
            <w:u w:val="single"/>
          </w:rPr>
          <w:t>http://veteranscenter.utah.edu/</w:t>
        </w:r>
      </w:hyperlink>
      <w:r w:rsidRPr="00826365">
        <w:rPr>
          <w:rFonts w:ascii="Kepler Std Light" w:hAnsi="Kepler Std Light"/>
        </w:rPr>
        <w:t>. Please also let me know if you need any additional support in this class for any reason.</w:t>
      </w:r>
    </w:p>
    <w:p w14:paraId="7D97BA22" w14:textId="77777777" w:rsidR="00271C11" w:rsidRPr="00826365" w:rsidRDefault="00271C11" w:rsidP="00271C11">
      <w:pPr>
        <w:ind w:left="720"/>
        <w:rPr>
          <w:rFonts w:ascii="Kepler Std Light" w:hAnsi="Kepler Std Light"/>
          <w:b/>
        </w:rPr>
      </w:pPr>
    </w:p>
    <w:p w14:paraId="08A0855A" w14:textId="77777777" w:rsidR="00271C11" w:rsidRDefault="00C2204E" w:rsidP="00271C11">
      <w:pPr>
        <w:rPr>
          <w:rFonts w:ascii="Kepler Std Light" w:hAnsi="Kepler Std Light"/>
          <w:i/>
        </w:rPr>
      </w:pPr>
      <w:r w:rsidRPr="00826365">
        <w:rPr>
          <w:rFonts w:ascii="Kepler Std Light" w:hAnsi="Kepler Std Light"/>
          <w:b/>
        </w:rPr>
        <w:t>Women</w:t>
      </w:r>
      <w:r w:rsidR="00A7068A" w:rsidRPr="00826365">
        <w:rPr>
          <w:rFonts w:ascii="Kepler Std Light" w:hAnsi="Kepler Std Light"/>
          <w:b/>
        </w:rPr>
        <w:t>’</w:t>
      </w:r>
      <w:r w:rsidRPr="00826365">
        <w:rPr>
          <w:rFonts w:ascii="Kepler Std Light" w:hAnsi="Kepler Std Light"/>
          <w:b/>
        </w:rPr>
        <w:t xml:space="preserve">s Resource Center </w:t>
      </w:r>
      <w:r w:rsidRPr="00826365">
        <w:rPr>
          <w:rFonts w:ascii="Kepler Std Light" w:hAnsi="Kepler Std Light"/>
          <w:i/>
        </w:rPr>
        <w:t>(suggested)</w:t>
      </w:r>
    </w:p>
    <w:p w14:paraId="09AF2938" w14:textId="11287DA7" w:rsidR="00C2204E" w:rsidRPr="00826365" w:rsidRDefault="00C2204E" w:rsidP="00271C11">
      <w:pPr>
        <w:ind w:left="720"/>
        <w:rPr>
          <w:rFonts w:ascii="Kepler Std Light" w:hAnsi="Kepler Std Light"/>
        </w:rPr>
      </w:pPr>
      <w:r w:rsidRPr="00826365">
        <w:rPr>
          <w:rFonts w:ascii="Kepler Std Light" w:hAnsi="Kepler Std Light"/>
        </w:rPr>
        <w:t>The Women</w:t>
      </w:r>
      <w:r w:rsidR="00A7068A" w:rsidRPr="00826365">
        <w:rPr>
          <w:rFonts w:ascii="Kepler Std Light" w:hAnsi="Kepler Std Light"/>
        </w:rPr>
        <w:t>’</w:t>
      </w:r>
      <w:r w:rsidRPr="00826365">
        <w:rPr>
          <w:rFonts w:ascii="Kepler Std Light" w:hAnsi="Kepler Std Light"/>
        </w:rPr>
        <w:t xml:space="preserve">s </w:t>
      </w:r>
      <w:r w:rsidRPr="00826365">
        <w:rPr>
          <w:rFonts w:ascii="Kepler Std Light" w:hAnsi="Kepler Std Light" w:cs="Lucida Sans Unicode"/>
          <w:color w:val="262626"/>
        </w:rPr>
        <w:t xml:space="preserve">Resource Center (WRC) at the University of Utah serves as the central resource for educational and support services for women.  Honoring the complexities of women’s identities, the WRC facilitates choices and changes through programs, counseling, and training grounded in a commitment to advance social justice and equality.  </w:t>
      </w:r>
      <w:hyperlink r:id="rId84" w:history="1">
        <w:r w:rsidRPr="00826365">
          <w:rPr>
            <w:rStyle w:val="Hyperlink"/>
            <w:rFonts w:ascii="Kepler Std Light" w:hAnsi="Kepler Std Light" w:cs="Lucida Sans Unicode"/>
          </w:rPr>
          <w:t>http://womenscenter.utah.edu//</w:t>
        </w:r>
      </w:hyperlink>
      <w:r w:rsidRPr="00826365">
        <w:rPr>
          <w:rFonts w:ascii="Kepler Std Light" w:hAnsi="Kepler Std Light" w:cs="Lucida Sans Unicode"/>
          <w:color w:val="262626"/>
        </w:rPr>
        <w:t xml:space="preserve"> </w:t>
      </w:r>
    </w:p>
    <w:p w14:paraId="32E60390" w14:textId="77777777" w:rsidR="00271C11" w:rsidRDefault="00271C11" w:rsidP="00271C11">
      <w:pPr>
        <w:ind w:left="720"/>
        <w:rPr>
          <w:rFonts w:ascii="Kepler Std Light" w:hAnsi="Kepler Std Light"/>
          <w:b/>
        </w:rPr>
      </w:pPr>
    </w:p>
    <w:p w14:paraId="1256ED48" w14:textId="77777777" w:rsidR="00271C11" w:rsidRDefault="00C2204E" w:rsidP="00271C11">
      <w:pPr>
        <w:rPr>
          <w:rFonts w:ascii="Kepler Std Light" w:hAnsi="Kepler Std Light"/>
          <w:i/>
        </w:rPr>
      </w:pPr>
      <w:r w:rsidRPr="00826365">
        <w:rPr>
          <w:rFonts w:ascii="Kepler Std Light" w:hAnsi="Kepler Std Light"/>
          <w:b/>
        </w:rPr>
        <w:t xml:space="preserve">The Writing Center </w:t>
      </w:r>
      <w:r w:rsidRPr="00826365">
        <w:rPr>
          <w:rFonts w:ascii="Kepler Std Light" w:hAnsi="Kepler Std Light"/>
          <w:i/>
        </w:rPr>
        <w:t>(suggested)</w:t>
      </w:r>
    </w:p>
    <w:p w14:paraId="1FCCFF25" w14:textId="54C81E48" w:rsidR="00C2204E" w:rsidRDefault="00C2204E" w:rsidP="00271C11">
      <w:pPr>
        <w:ind w:left="720"/>
        <w:rPr>
          <w:rFonts w:ascii="Kepler Std Light" w:hAnsi="Kepler Std Light"/>
        </w:rPr>
      </w:pPr>
      <w:r w:rsidRPr="00826365">
        <w:rPr>
          <w:rFonts w:ascii="Kepler Std Light" w:hAnsi="Kepler Std Light"/>
        </w:rPr>
        <w:t>If writing is difficult for you, if you</w:t>
      </w:r>
      <w:r w:rsidR="00A7068A" w:rsidRPr="00826365">
        <w:rPr>
          <w:rFonts w:ascii="Kepler Std Light" w:hAnsi="Kepler Std Light"/>
        </w:rPr>
        <w:t>’</w:t>
      </w:r>
      <w:r w:rsidRPr="00826365">
        <w:rPr>
          <w:rFonts w:ascii="Kepler Std Light" w:hAnsi="Kepler Std Light"/>
        </w:rPr>
        <w:t>re new to college and don</w:t>
      </w:r>
      <w:r w:rsidR="00A7068A" w:rsidRPr="00826365">
        <w:rPr>
          <w:rFonts w:ascii="Kepler Std Light" w:hAnsi="Kepler Std Light"/>
        </w:rPr>
        <w:t>’</w:t>
      </w:r>
      <w:r w:rsidRPr="00826365">
        <w:rPr>
          <w:rFonts w:ascii="Kepler Std Light" w:hAnsi="Kepler Std Light"/>
        </w:rPr>
        <w:t xml:space="preserve">t yet feel quite able to meet college writing expectations, or if you simply would like to improve your writing, I encourage you to visit the Writing Center: </w:t>
      </w:r>
      <w:hyperlink r:id="rId85" w:history="1">
        <w:r w:rsidRPr="00826365">
          <w:rPr>
            <w:rStyle w:val="Hyperlink"/>
            <w:rFonts w:ascii="Kepler Std Light" w:hAnsi="Kepler Std Light"/>
          </w:rPr>
          <w:t>www.writingcenter.utah.edu</w:t>
        </w:r>
      </w:hyperlink>
      <w:r w:rsidRPr="00826365">
        <w:rPr>
          <w:rFonts w:ascii="Kepler Std Light" w:hAnsi="Kepler Std Light"/>
        </w:rPr>
        <w:t xml:space="preserve">. 587-9122. </w:t>
      </w:r>
    </w:p>
    <w:p w14:paraId="5F875470" w14:textId="77777777" w:rsidR="00271C11" w:rsidRPr="00826365" w:rsidRDefault="00271C11" w:rsidP="00271C11">
      <w:pPr>
        <w:ind w:left="720"/>
        <w:rPr>
          <w:rFonts w:ascii="Kepler Std Light" w:hAnsi="Kepler Std Light"/>
          <w:b/>
        </w:rPr>
      </w:pPr>
    </w:p>
    <w:p w14:paraId="1664F1F4" w14:textId="77777777" w:rsidR="00C2204E" w:rsidRPr="00826365" w:rsidRDefault="00C2204E" w:rsidP="00C2204E">
      <w:pPr>
        <w:rPr>
          <w:rFonts w:ascii="Kepler Std Light" w:hAnsi="Kepler Std Light"/>
          <w:b/>
        </w:rPr>
      </w:pPr>
      <w:r w:rsidRPr="00826365">
        <w:rPr>
          <w:rFonts w:ascii="Kepler Std Light" w:hAnsi="Kepler Std Light"/>
          <w:b/>
          <w:u w:val="single"/>
        </w:rPr>
        <w:t>Assignments</w:t>
      </w:r>
      <w:r w:rsidRPr="00826365">
        <w:rPr>
          <w:rFonts w:ascii="Kepler Std Light" w:hAnsi="Kepler Std Light"/>
          <w:b/>
        </w:rPr>
        <w:t xml:space="preserve"> </w:t>
      </w:r>
      <w:r w:rsidRPr="00826365">
        <w:rPr>
          <w:rFonts w:ascii="Kepler Std Light" w:hAnsi="Kepler Std Light"/>
          <w:i/>
        </w:rPr>
        <w:t>(suggested)</w:t>
      </w:r>
    </w:p>
    <w:p w14:paraId="39A2EA5E" w14:textId="67D8435E" w:rsidR="00C2204E" w:rsidRPr="00826365" w:rsidRDefault="00C2204E" w:rsidP="009F26A9">
      <w:pPr>
        <w:numPr>
          <w:ilvl w:val="0"/>
          <w:numId w:val="15"/>
        </w:numPr>
        <w:rPr>
          <w:rFonts w:ascii="Kepler Std Light" w:hAnsi="Kepler Std Light"/>
          <w:b/>
        </w:rPr>
      </w:pPr>
      <w:r w:rsidRPr="00826365">
        <w:rPr>
          <w:rFonts w:ascii="Kepler Std Light" w:hAnsi="Kepler Std Light"/>
        </w:rPr>
        <w:t xml:space="preserve">You can provide </w:t>
      </w:r>
      <w:r w:rsidR="00A7068A" w:rsidRPr="00826365">
        <w:rPr>
          <w:rFonts w:ascii="Kepler Std Light" w:hAnsi="Kepler Std Light"/>
        </w:rPr>
        <w:t>a complet</w:t>
      </w:r>
      <w:r w:rsidRPr="00826365">
        <w:rPr>
          <w:rFonts w:ascii="Kepler Std Light" w:hAnsi="Kepler Std Light"/>
        </w:rPr>
        <w:t>e summary/details of assignments here or provide a brief overview and elaborate in class, on handouts, or in CANVAS.  Provide grading percentages and due dates.</w:t>
      </w:r>
    </w:p>
    <w:p w14:paraId="3A05F1FD" w14:textId="5C55397F" w:rsidR="00C2204E" w:rsidRPr="00826365" w:rsidRDefault="00C2204E" w:rsidP="009F26A9">
      <w:pPr>
        <w:numPr>
          <w:ilvl w:val="0"/>
          <w:numId w:val="15"/>
        </w:numPr>
        <w:rPr>
          <w:rFonts w:ascii="Kepler Std Light" w:hAnsi="Kepler Std Light"/>
        </w:rPr>
      </w:pPr>
      <w:r w:rsidRPr="00826365">
        <w:rPr>
          <w:rFonts w:ascii="Kepler Std Light" w:hAnsi="Kepler Std Light"/>
        </w:rPr>
        <w:t>If you grade Participation, include an explanation of what you expect here: e.g., in class, online, questions, critiques, etc.</w:t>
      </w:r>
    </w:p>
    <w:p w14:paraId="11214896" w14:textId="77777777" w:rsidR="00C2204E" w:rsidRPr="00826365" w:rsidRDefault="00C2204E" w:rsidP="00C2204E">
      <w:pPr>
        <w:rPr>
          <w:rFonts w:ascii="Kepler Std Light" w:hAnsi="Kepler Std Light"/>
          <w:b/>
        </w:rPr>
      </w:pPr>
    </w:p>
    <w:p w14:paraId="44EA5585" w14:textId="77777777" w:rsidR="00C2204E" w:rsidRPr="00826365" w:rsidRDefault="00C2204E" w:rsidP="00C2204E">
      <w:pPr>
        <w:rPr>
          <w:rFonts w:ascii="Kepler Std Light" w:hAnsi="Kepler Std Light"/>
          <w:b/>
        </w:rPr>
      </w:pPr>
      <w:r w:rsidRPr="00826365">
        <w:rPr>
          <w:rFonts w:ascii="Kepler Std Light" w:hAnsi="Kepler Std Light"/>
          <w:b/>
          <w:u w:val="single"/>
        </w:rPr>
        <w:t>Tentative Schedule</w:t>
      </w:r>
      <w:r w:rsidRPr="00826365">
        <w:rPr>
          <w:rFonts w:ascii="Kepler Std Light" w:hAnsi="Kepler Std Light"/>
          <w:b/>
        </w:rPr>
        <w:t xml:space="preserve"> </w:t>
      </w:r>
      <w:r w:rsidRPr="00826365">
        <w:rPr>
          <w:rFonts w:ascii="Kepler Std Light" w:hAnsi="Kepler Std Light"/>
        </w:rPr>
        <w:t>(</w:t>
      </w:r>
      <w:r w:rsidRPr="00826365">
        <w:rPr>
          <w:rFonts w:ascii="Kepler Std Light" w:hAnsi="Kepler Std Light"/>
          <w:i/>
          <w:color w:val="FF0000"/>
          <w:sz w:val="20"/>
          <w:szCs w:val="20"/>
        </w:rPr>
        <w:t>required</w:t>
      </w:r>
      <w:r w:rsidRPr="00826365">
        <w:rPr>
          <w:rFonts w:ascii="Kepler Std Light" w:hAnsi="Kepler Std Light"/>
          <w:i/>
          <w:sz w:val="20"/>
          <w:szCs w:val="20"/>
        </w:rPr>
        <w:t>: here is a sample template for representing content and due dates</w:t>
      </w:r>
      <w:r w:rsidRPr="00826365">
        <w:rPr>
          <w:rFonts w:ascii="Kepler Std Light" w:hAnsi="Kepler Std Light"/>
        </w:rPr>
        <w:t>)</w:t>
      </w:r>
    </w:p>
    <w:tbl>
      <w:tblPr>
        <w:tblpPr w:leftFromText="180" w:rightFromText="180" w:vertAnchor="text" w:horzAnchor="margin" w:tblpY="70"/>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645"/>
        <w:gridCol w:w="2328"/>
        <w:gridCol w:w="3174"/>
      </w:tblGrid>
      <w:tr w:rsidR="00C2204E" w:rsidRPr="00826365" w14:paraId="0DAB5F68" w14:textId="77777777" w:rsidTr="00DC40FD">
        <w:trPr>
          <w:trHeight w:val="1196"/>
        </w:trPr>
        <w:tc>
          <w:tcPr>
            <w:tcW w:w="1401" w:type="dxa"/>
            <w:shd w:val="clear" w:color="auto" w:fill="EEECE1"/>
            <w:vAlign w:val="center"/>
          </w:tcPr>
          <w:p w14:paraId="6CDF9D8A" w14:textId="77777777" w:rsidR="00C2204E" w:rsidRPr="00826365" w:rsidRDefault="00C2204E" w:rsidP="00DC40FD">
            <w:pPr>
              <w:jc w:val="center"/>
              <w:rPr>
                <w:rStyle w:val="Strong"/>
                <w:rFonts w:ascii="Kepler Std Light" w:hAnsi="Kepler Std Light"/>
              </w:rPr>
            </w:pPr>
            <w:r w:rsidRPr="00826365">
              <w:rPr>
                <w:rStyle w:val="Strong"/>
                <w:rFonts w:ascii="Kepler Std Light" w:hAnsi="Kepler Std Light"/>
              </w:rPr>
              <w:t>Week/Date</w:t>
            </w:r>
          </w:p>
        </w:tc>
        <w:tc>
          <w:tcPr>
            <w:tcW w:w="3645" w:type="dxa"/>
            <w:shd w:val="clear" w:color="auto" w:fill="EEECE1"/>
            <w:vAlign w:val="center"/>
          </w:tcPr>
          <w:p w14:paraId="59ABA93F" w14:textId="77777777" w:rsidR="00C2204E" w:rsidRPr="00826365" w:rsidRDefault="00C2204E" w:rsidP="00DC40FD">
            <w:pPr>
              <w:jc w:val="center"/>
              <w:rPr>
                <w:rStyle w:val="Strong"/>
                <w:rFonts w:ascii="Kepler Std Light" w:hAnsi="Kepler Std Light"/>
              </w:rPr>
            </w:pPr>
            <w:r w:rsidRPr="00826365">
              <w:rPr>
                <w:rStyle w:val="Strong"/>
                <w:rFonts w:ascii="Kepler Std Light" w:hAnsi="Kepler Std Light"/>
              </w:rPr>
              <w:t>Topic</w:t>
            </w:r>
          </w:p>
        </w:tc>
        <w:tc>
          <w:tcPr>
            <w:tcW w:w="2328" w:type="dxa"/>
            <w:shd w:val="clear" w:color="auto" w:fill="EEECE1"/>
            <w:vAlign w:val="center"/>
          </w:tcPr>
          <w:p w14:paraId="2988C84E" w14:textId="77777777" w:rsidR="00C2204E" w:rsidRPr="00826365" w:rsidRDefault="00C2204E" w:rsidP="00DC40FD">
            <w:pPr>
              <w:jc w:val="center"/>
              <w:rPr>
                <w:rStyle w:val="Strong"/>
                <w:rFonts w:ascii="Kepler Std Light" w:hAnsi="Kepler Std Light"/>
              </w:rPr>
            </w:pPr>
            <w:r w:rsidRPr="00826365">
              <w:rPr>
                <w:rStyle w:val="Strong"/>
                <w:rFonts w:ascii="Kepler Std Light" w:hAnsi="Kepler Std Light"/>
              </w:rPr>
              <w:t>Read/View/Produce Assignment</w:t>
            </w:r>
          </w:p>
          <w:p w14:paraId="7F7919D2" w14:textId="77777777" w:rsidR="00C2204E" w:rsidRPr="00826365" w:rsidRDefault="00C2204E" w:rsidP="00DC40FD">
            <w:pPr>
              <w:jc w:val="center"/>
              <w:rPr>
                <w:rStyle w:val="Strong"/>
                <w:rFonts w:ascii="Kepler Std Light" w:hAnsi="Kepler Std Light"/>
              </w:rPr>
            </w:pPr>
            <w:r w:rsidRPr="00826365">
              <w:rPr>
                <w:rStyle w:val="Strong"/>
                <w:rFonts w:ascii="Kepler Std Light" w:hAnsi="Kepler Std Light"/>
              </w:rPr>
              <w:t>(complete by date)</w:t>
            </w:r>
          </w:p>
          <w:p w14:paraId="63E0840C" w14:textId="77777777" w:rsidR="00C2204E" w:rsidRPr="00826365" w:rsidRDefault="00C2204E" w:rsidP="00DC40FD">
            <w:pPr>
              <w:jc w:val="center"/>
              <w:rPr>
                <w:rStyle w:val="Strong"/>
                <w:rFonts w:ascii="Kepler Std Light" w:hAnsi="Kepler Std Light"/>
              </w:rPr>
            </w:pPr>
          </w:p>
        </w:tc>
        <w:tc>
          <w:tcPr>
            <w:tcW w:w="3174" w:type="dxa"/>
            <w:shd w:val="clear" w:color="auto" w:fill="EEECE1"/>
            <w:vAlign w:val="center"/>
          </w:tcPr>
          <w:p w14:paraId="3736BCD1" w14:textId="77777777" w:rsidR="00C2204E" w:rsidRPr="00826365" w:rsidRDefault="00C2204E" w:rsidP="00DC40FD">
            <w:pPr>
              <w:jc w:val="center"/>
              <w:rPr>
                <w:rStyle w:val="Strong"/>
                <w:rFonts w:ascii="Kepler Std Light" w:hAnsi="Kepler Std Light"/>
              </w:rPr>
            </w:pPr>
            <w:r w:rsidRPr="00826365">
              <w:rPr>
                <w:rStyle w:val="Strong"/>
                <w:rFonts w:ascii="Kepler Std Light" w:hAnsi="Kepler Std Light"/>
              </w:rPr>
              <w:t>Assignment Due</w:t>
            </w:r>
          </w:p>
          <w:p w14:paraId="49F66C73" w14:textId="77777777" w:rsidR="00C2204E" w:rsidRPr="00826365" w:rsidRDefault="00C2204E" w:rsidP="00DC40FD">
            <w:pPr>
              <w:jc w:val="center"/>
              <w:rPr>
                <w:rStyle w:val="Strong"/>
                <w:rFonts w:ascii="Kepler Std Light" w:hAnsi="Kepler Std Light"/>
              </w:rPr>
            </w:pPr>
            <w:r w:rsidRPr="00826365">
              <w:rPr>
                <w:rStyle w:val="Strong"/>
                <w:rFonts w:ascii="Kepler Std Light" w:hAnsi="Kepler Std Light"/>
              </w:rPr>
              <w:t>(due on this date)</w:t>
            </w:r>
          </w:p>
        </w:tc>
      </w:tr>
      <w:tr w:rsidR="00C2204E" w:rsidRPr="00826365" w14:paraId="4A1763CF" w14:textId="77777777" w:rsidTr="00DC40FD">
        <w:tc>
          <w:tcPr>
            <w:tcW w:w="10548" w:type="dxa"/>
            <w:gridSpan w:val="4"/>
            <w:shd w:val="clear" w:color="auto" w:fill="D9D9D9"/>
          </w:tcPr>
          <w:p w14:paraId="0277D447" w14:textId="77777777" w:rsidR="00C2204E" w:rsidRPr="00826365" w:rsidRDefault="00C2204E" w:rsidP="00DC40FD">
            <w:pPr>
              <w:jc w:val="center"/>
              <w:rPr>
                <w:rFonts w:ascii="Kepler Std Light" w:hAnsi="Kepler Std Light"/>
              </w:rPr>
            </w:pPr>
          </w:p>
        </w:tc>
      </w:tr>
      <w:tr w:rsidR="00C2204E" w:rsidRPr="00826365" w14:paraId="3882ED66" w14:textId="77777777" w:rsidTr="00DC40FD">
        <w:tc>
          <w:tcPr>
            <w:tcW w:w="1401" w:type="dxa"/>
            <w:shd w:val="clear" w:color="auto" w:fill="auto"/>
          </w:tcPr>
          <w:p w14:paraId="7E5CE8FE" w14:textId="77777777" w:rsidR="00C2204E" w:rsidRPr="00826365" w:rsidRDefault="00C2204E" w:rsidP="00DC40FD">
            <w:pPr>
              <w:rPr>
                <w:rFonts w:ascii="Kepler Std Light" w:hAnsi="Kepler Std Light"/>
              </w:rPr>
            </w:pPr>
          </w:p>
        </w:tc>
        <w:tc>
          <w:tcPr>
            <w:tcW w:w="3645" w:type="dxa"/>
            <w:shd w:val="clear" w:color="auto" w:fill="auto"/>
          </w:tcPr>
          <w:p w14:paraId="4D636596" w14:textId="77777777" w:rsidR="00C2204E" w:rsidRPr="00826365" w:rsidRDefault="00C2204E" w:rsidP="00DC40FD">
            <w:pPr>
              <w:rPr>
                <w:rFonts w:ascii="Kepler Std Light" w:hAnsi="Kepler Std Light"/>
              </w:rPr>
            </w:pPr>
          </w:p>
        </w:tc>
        <w:tc>
          <w:tcPr>
            <w:tcW w:w="2328" w:type="dxa"/>
            <w:shd w:val="clear" w:color="auto" w:fill="auto"/>
          </w:tcPr>
          <w:p w14:paraId="793D1B82" w14:textId="77777777" w:rsidR="00C2204E" w:rsidRPr="00826365" w:rsidRDefault="00C2204E" w:rsidP="00DC40FD">
            <w:pPr>
              <w:rPr>
                <w:rFonts w:ascii="Kepler Std Light" w:hAnsi="Kepler Std Light"/>
              </w:rPr>
            </w:pPr>
          </w:p>
        </w:tc>
        <w:tc>
          <w:tcPr>
            <w:tcW w:w="3174" w:type="dxa"/>
            <w:shd w:val="clear" w:color="auto" w:fill="auto"/>
          </w:tcPr>
          <w:p w14:paraId="38553945" w14:textId="77777777" w:rsidR="00C2204E" w:rsidRPr="00826365" w:rsidRDefault="00C2204E" w:rsidP="00DC40FD">
            <w:pPr>
              <w:rPr>
                <w:rFonts w:ascii="Kepler Std Light" w:hAnsi="Kepler Std Light"/>
              </w:rPr>
            </w:pPr>
          </w:p>
        </w:tc>
      </w:tr>
      <w:tr w:rsidR="00C2204E" w:rsidRPr="00826365" w14:paraId="43034F6E" w14:textId="77777777" w:rsidTr="00DC40FD">
        <w:tc>
          <w:tcPr>
            <w:tcW w:w="1401" w:type="dxa"/>
            <w:shd w:val="clear" w:color="auto" w:fill="auto"/>
          </w:tcPr>
          <w:p w14:paraId="11DA3A06" w14:textId="77777777" w:rsidR="00C2204E" w:rsidRPr="00826365" w:rsidRDefault="00C2204E" w:rsidP="00DC40FD">
            <w:pPr>
              <w:rPr>
                <w:rFonts w:ascii="Kepler Std Light" w:hAnsi="Kepler Std Light"/>
              </w:rPr>
            </w:pPr>
          </w:p>
        </w:tc>
        <w:tc>
          <w:tcPr>
            <w:tcW w:w="3645" w:type="dxa"/>
            <w:shd w:val="clear" w:color="auto" w:fill="auto"/>
          </w:tcPr>
          <w:p w14:paraId="7BF0B518" w14:textId="77777777" w:rsidR="00C2204E" w:rsidRPr="00826365" w:rsidRDefault="00C2204E" w:rsidP="00DC40FD">
            <w:pPr>
              <w:ind w:left="162"/>
              <w:rPr>
                <w:rFonts w:ascii="Kepler Std Light" w:hAnsi="Kepler Std Light"/>
              </w:rPr>
            </w:pPr>
          </w:p>
        </w:tc>
        <w:tc>
          <w:tcPr>
            <w:tcW w:w="2328" w:type="dxa"/>
            <w:shd w:val="clear" w:color="auto" w:fill="auto"/>
          </w:tcPr>
          <w:p w14:paraId="5C604D68" w14:textId="77777777" w:rsidR="00C2204E" w:rsidRPr="00826365" w:rsidRDefault="00C2204E" w:rsidP="00DC40FD">
            <w:pPr>
              <w:ind w:left="169"/>
              <w:rPr>
                <w:rFonts w:ascii="Kepler Std Light" w:hAnsi="Kepler Std Light"/>
              </w:rPr>
            </w:pPr>
          </w:p>
        </w:tc>
        <w:tc>
          <w:tcPr>
            <w:tcW w:w="3174" w:type="dxa"/>
            <w:shd w:val="clear" w:color="auto" w:fill="auto"/>
          </w:tcPr>
          <w:p w14:paraId="75867A00" w14:textId="77777777" w:rsidR="00C2204E" w:rsidRPr="00826365" w:rsidRDefault="00C2204E" w:rsidP="00DC40FD">
            <w:pPr>
              <w:rPr>
                <w:rFonts w:ascii="Kepler Std Light" w:hAnsi="Kepler Std Light"/>
              </w:rPr>
            </w:pPr>
          </w:p>
        </w:tc>
      </w:tr>
      <w:tr w:rsidR="00C2204E" w:rsidRPr="00826365" w14:paraId="4FC4ED7D" w14:textId="77777777" w:rsidTr="00DC40FD">
        <w:tc>
          <w:tcPr>
            <w:tcW w:w="10548" w:type="dxa"/>
            <w:gridSpan w:val="4"/>
            <w:shd w:val="clear" w:color="auto" w:fill="D9D9D9"/>
          </w:tcPr>
          <w:p w14:paraId="710B0B7F" w14:textId="77777777" w:rsidR="00C2204E" w:rsidRPr="00826365" w:rsidRDefault="00C2204E" w:rsidP="00DC40FD">
            <w:pPr>
              <w:jc w:val="center"/>
              <w:rPr>
                <w:rFonts w:ascii="Kepler Std Light" w:hAnsi="Kepler Std Light"/>
              </w:rPr>
            </w:pPr>
          </w:p>
        </w:tc>
      </w:tr>
    </w:tbl>
    <w:p w14:paraId="02C49A63" w14:textId="77777777" w:rsidR="00C2204E" w:rsidRPr="00826365" w:rsidRDefault="00C2204E" w:rsidP="00C2204E">
      <w:pPr>
        <w:rPr>
          <w:rFonts w:ascii="Kepler Std Light" w:hAnsi="Kepler Std Light"/>
        </w:rPr>
      </w:pPr>
      <w:r w:rsidRPr="00826365">
        <w:rPr>
          <w:rFonts w:ascii="Kepler Std Light" w:hAnsi="Kepler Std Light"/>
          <w:b/>
          <w:u w:val="single"/>
        </w:rPr>
        <w:lastRenderedPageBreak/>
        <w:t>Non-Contract Statement</w:t>
      </w:r>
      <w:r w:rsidRPr="00826365">
        <w:rPr>
          <w:rFonts w:ascii="Kepler Std Light" w:hAnsi="Kepler Std Light"/>
        </w:rPr>
        <w:t xml:space="preserve"> (</w:t>
      </w:r>
      <w:r w:rsidRPr="00826365">
        <w:rPr>
          <w:rFonts w:ascii="Kepler Std Light" w:hAnsi="Kepler Std Light"/>
          <w:i/>
          <w:sz w:val="20"/>
          <w:szCs w:val="20"/>
        </w:rPr>
        <w:t>suggested</w:t>
      </w:r>
      <w:r w:rsidRPr="00826365">
        <w:rPr>
          <w:rFonts w:ascii="Kepler Std Light" w:hAnsi="Kepler Std Light"/>
        </w:rPr>
        <w:t>)</w:t>
      </w:r>
    </w:p>
    <w:p w14:paraId="4B637A77" w14:textId="77777777" w:rsidR="00C2204E" w:rsidRPr="00826365" w:rsidRDefault="00C2204E" w:rsidP="00271C11">
      <w:pPr>
        <w:ind w:left="720"/>
        <w:rPr>
          <w:rStyle w:val="Emphasis"/>
          <w:rFonts w:ascii="Kepler Std Light" w:hAnsi="Kepler Std Light" w:cs="Arial"/>
          <w:i w:val="0"/>
        </w:rPr>
      </w:pPr>
      <w:r w:rsidRPr="00826365">
        <w:rPr>
          <w:rFonts w:ascii="Kepler Std Light" w:hAnsi="Kepler Std Light"/>
        </w:rPr>
        <w:t xml:space="preserve">This </w:t>
      </w:r>
      <w:r w:rsidRPr="00826365">
        <w:rPr>
          <w:rStyle w:val="Emphasis"/>
          <w:rFonts w:ascii="Kepler Std Light" w:hAnsi="Kepler Std Light" w:cs="Arial"/>
          <w:i w:val="0"/>
        </w:rPr>
        <w:t>syllabus is meant to serve as an outline and guide for the course. Please note that the instructor may modify it at any time with reasonable notice to students. The instructor may also modify the Schedule at any time to accommodate the needs of the class. Should you have any questions or concerns about the syllabus, it is your responsibility to contact the instructor for clarification.</w:t>
      </w:r>
    </w:p>
    <w:p w14:paraId="425E1168" w14:textId="77777777" w:rsidR="00C2204E" w:rsidRPr="00826365" w:rsidRDefault="00C2204E" w:rsidP="00C2204E">
      <w:pPr>
        <w:rPr>
          <w:rStyle w:val="Emphasis"/>
          <w:rFonts w:ascii="Kepler Std Light" w:hAnsi="Kepler Std Light"/>
          <w:i w:val="0"/>
          <w:iCs w:val="0"/>
        </w:rPr>
      </w:pPr>
    </w:p>
    <w:p w14:paraId="2DCE9C06" w14:textId="77777777" w:rsidR="00C2204E" w:rsidRPr="00826365" w:rsidRDefault="00C2204E" w:rsidP="00C2204E">
      <w:pPr>
        <w:rPr>
          <w:rFonts w:ascii="Kepler Std Light" w:hAnsi="Kepler Std Light"/>
        </w:rPr>
      </w:pPr>
      <w:r w:rsidRPr="00826365">
        <w:rPr>
          <w:rStyle w:val="Emphasis"/>
          <w:rFonts w:ascii="Kepler Std Light" w:hAnsi="Kepler Std Light" w:cs="Arial"/>
          <w:b/>
          <w:i w:val="0"/>
        </w:rPr>
        <w:t>Copyright</w:t>
      </w:r>
      <w:r w:rsidRPr="00826365">
        <w:rPr>
          <w:rStyle w:val="Emphasis"/>
          <w:rFonts w:ascii="Kepler Std Light" w:hAnsi="Kepler Std Light" w:cs="Arial"/>
          <w:i w:val="0"/>
        </w:rPr>
        <w:t xml:space="preserve"> 20XX, Your Name </w:t>
      </w:r>
      <w:r w:rsidRPr="00826365">
        <w:rPr>
          <w:rStyle w:val="Emphasis"/>
          <w:rFonts w:ascii="Kepler Std Light" w:hAnsi="Kepler Std Light" w:cs="Arial"/>
          <w:i w:val="0"/>
          <w:sz w:val="20"/>
          <w:szCs w:val="20"/>
        </w:rPr>
        <w:t>(</w:t>
      </w:r>
      <w:r w:rsidRPr="00826365">
        <w:rPr>
          <w:rStyle w:val="Emphasis"/>
          <w:rFonts w:ascii="Kepler Std Light" w:hAnsi="Kepler Std Light" w:cs="Arial"/>
          <w:sz w:val="20"/>
          <w:szCs w:val="20"/>
        </w:rPr>
        <w:t>suggested</w:t>
      </w:r>
      <w:r w:rsidRPr="00826365">
        <w:rPr>
          <w:rStyle w:val="Emphasis"/>
          <w:rFonts w:ascii="Kepler Std Light" w:hAnsi="Kepler Std Light" w:cs="Arial"/>
          <w:i w:val="0"/>
          <w:sz w:val="20"/>
          <w:szCs w:val="20"/>
        </w:rPr>
        <w:t>)</w:t>
      </w:r>
    </w:p>
    <w:p w14:paraId="0D83DB0B" w14:textId="0E0D43B7" w:rsidR="00C96F95" w:rsidRPr="00826365" w:rsidRDefault="00C96F95" w:rsidP="00C96F95">
      <w:pPr>
        <w:pStyle w:val="BodyText"/>
        <w:spacing w:before="0"/>
        <w:ind w:left="0"/>
        <w:rPr>
          <w:rFonts w:ascii="Kepler Std Light" w:hAnsi="Kepler Std Light"/>
          <w:sz w:val="20"/>
          <w:u w:val="none"/>
        </w:rPr>
      </w:pPr>
    </w:p>
    <w:p w14:paraId="1676DFA2" w14:textId="2DEB6E6A" w:rsidR="00C96F95" w:rsidRDefault="00C96F95" w:rsidP="00C96F95">
      <w:pPr>
        <w:pStyle w:val="BodyText"/>
        <w:spacing w:before="7"/>
        <w:ind w:left="0"/>
        <w:rPr>
          <w:rFonts w:ascii="Kepler Std Light" w:hAnsi="Kepler Std Light"/>
          <w:sz w:val="23"/>
          <w:u w:val="none"/>
        </w:rPr>
      </w:pPr>
    </w:p>
    <w:p w14:paraId="3BF7B56B" w14:textId="28F7ACB4" w:rsidR="00664D46" w:rsidRDefault="00664D46" w:rsidP="00C96F95">
      <w:pPr>
        <w:pStyle w:val="BodyText"/>
        <w:spacing w:before="7"/>
        <w:ind w:left="0"/>
        <w:rPr>
          <w:rFonts w:ascii="Kepler Std Light" w:hAnsi="Kepler Std Light"/>
          <w:sz w:val="23"/>
          <w:u w:val="none"/>
        </w:rPr>
      </w:pPr>
    </w:p>
    <w:p w14:paraId="40A93F45" w14:textId="37ED17A7" w:rsidR="00664D46" w:rsidRDefault="00664D46" w:rsidP="00C96F95">
      <w:pPr>
        <w:pStyle w:val="BodyText"/>
        <w:spacing w:before="7"/>
        <w:ind w:left="0"/>
        <w:rPr>
          <w:rFonts w:ascii="Kepler Std Light" w:hAnsi="Kepler Std Light"/>
          <w:sz w:val="23"/>
          <w:u w:val="none"/>
        </w:rPr>
      </w:pPr>
    </w:p>
    <w:p w14:paraId="1DB1367D" w14:textId="32842490" w:rsidR="00664D46" w:rsidRDefault="00664D46" w:rsidP="00C96F95">
      <w:pPr>
        <w:pStyle w:val="BodyText"/>
        <w:spacing w:before="7"/>
        <w:ind w:left="0"/>
        <w:rPr>
          <w:rFonts w:ascii="Kepler Std Light" w:hAnsi="Kepler Std Light"/>
          <w:sz w:val="23"/>
          <w:u w:val="none"/>
        </w:rPr>
      </w:pPr>
    </w:p>
    <w:p w14:paraId="731B63FB" w14:textId="77777777" w:rsidR="00C96F95" w:rsidRPr="00826365" w:rsidRDefault="00C96F95" w:rsidP="00C96F95">
      <w:pPr>
        <w:pStyle w:val="BodyText"/>
        <w:rPr>
          <w:rFonts w:ascii="Kepler Std Light" w:hAnsi="Kepler Std Light"/>
          <w:w w:val="91"/>
          <w:u w:val="none"/>
        </w:rPr>
      </w:pPr>
      <w:bookmarkStart w:id="214" w:name="_GoBack"/>
      <w:bookmarkEnd w:id="214"/>
    </w:p>
    <w:sectPr w:rsidR="00C96F95" w:rsidRPr="00826365" w:rsidSect="00764166">
      <w:footerReference w:type="default" r:id="rId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13CC" w14:textId="77777777" w:rsidR="00126979" w:rsidRDefault="00126979" w:rsidP="0011639C">
      <w:r>
        <w:separator/>
      </w:r>
    </w:p>
    <w:p w14:paraId="5D1A6ED2" w14:textId="77777777" w:rsidR="00126979" w:rsidRDefault="00126979"/>
  </w:endnote>
  <w:endnote w:type="continuationSeparator" w:id="0">
    <w:p w14:paraId="3F5BF3FE" w14:textId="77777777" w:rsidR="00126979" w:rsidRDefault="00126979" w:rsidP="0011639C">
      <w:r>
        <w:continuationSeparator/>
      </w:r>
    </w:p>
    <w:p w14:paraId="45AC3DC6" w14:textId="77777777" w:rsidR="00126979" w:rsidRDefault="00126979"/>
  </w:endnote>
  <w:endnote w:type="continuationNotice" w:id="1">
    <w:p w14:paraId="2C686D2B" w14:textId="77777777" w:rsidR="00126979" w:rsidRDefault="00126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Kepler Std Light">
    <w:panose1 w:val="020B0604020202020204"/>
    <w:charset w:val="4D"/>
    <w:family w:val="roman"/>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Kepler Std">
    <w:panose1 w:val="0204060306070A060204"/>
    <w:charset w:val="4D"/>
    <w:family w:val="roman"/>
    <w:notTrueType/>
    <w:pitch w:val="variable"/>
    <w:sig w:usb0="00000003" w:usb1="00000001" w:usb2="00000000" w:usb3="00000000" w:csb0="00000001" w:csb1="00000000"/>
  </w:font>
  <w:font w:name="Kepler Std Medium">
    <w:panose1 w:val="0204060306070A060204"/>
    <w:charset w:val="4D"/>
    <w:family w:val="roman"/>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3279" w14:textId="23E16C97" w:rsidR="00AF4472" w:rsidRDefault="00AF4472" w:rsidP="003059BB">
    <w:pPr>
      <w:pStyle w:val="Footer"/>
      <w:jc w:val="right"/>
      <w:rPr>
        <w:sz w:val="19"/>
        <w:szCs w:val="22"/>
      </w:rPr>
    </w:pPr>
    <w:r w:rsidRPr="003C32BA">
      <w:rPr>
        <w:sz w:val="19"/>
        <w:szCs w:val="22"/>
      </w:rPr>
      <w:t xml:space="preserve">updated </w:t>
    </w:r>
    <w:r w:rsidR="007B6FB1">
      <w:rPr>
        <w:sz w:val="19"/>
        <w:szCs w:val="22"/>
      </w:rPr>
      <w:t>10</w:t>
    </w:r>
    <w:r w:rsidRPr="003C32BA">
      <w:rPr>
        <w:sz w:val="19"/>
        <w:szCs w:val="22"/>
      </w:rPr>
      <w:t>/</w:t>
    </w:r>
    <w:r>
      <w:rPr>
        <w:sz w:val="19"/>
        <w:szCs w:val="22"/>
      </w:rPr>
      <w:t>21</w:t>
    </w:r>
  </w:p>
  <w:p w14:paraId="487E6AAC" w14:textId="77777777" w:rsidR="006D3180" w:rsidRDefault="006D3180" w:rsidP="003059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543399223"/>
      <w:docPartObj>
        <w:docPartGallery w:val="Page Numbers (Bottom of Page)"/>
        <w:docPartUnique/>
      </w:docPartObj>
    </w:sdtPr>
    <w:sdtEndPr>
      <w:rPr>
        <w:rStyle w:val="PageNumber"/>
        <w:u w:val="none"/>
      </w:rPr>
    </w:sdtEndPr>
    <w:sdtContent>
      <w:p w14:paraId="6249822A" w14:textId="7DF111B0" w:rsidR="00AF4472" w:rsidRPr="0011639C" w:rsidRDefault="00AF4472" w:rsidP="00DC7DB5">
        <w:pPr>
          <w:pStyle w:val="Footer"/>
          <w:framePr w:wrap="none" w:vAnchor="text" w:hAnchor="margin" w:xAlign="right" w:y="1"/>
          <w:rPr>
            <w:rStyle w:val="PageNumber"/>
            <w:sz w:val="20"/>
            <w:szCs w:val="20"/>
            <w:u w:val="none"/>
          </w:rPr>
        </w:pPr>
        <w:r w:rsidRPr="0011639C">
          <w:rPr>
            <w:rStyle w:val="PageNumber"/>
            <w:sz w:val="20"/>
            <w:szCs w:val="20"/>
            <w:u w:val="none"/>
          </w:rPr>
          <w:t xml:space="preserve">Department of Art and Art History </w:t>
        </w:r>
        <w:r>
          <w:rPr>
            <w:rStyle w:val="PageNumber"/>
            <w:sz w:val="20"/>
            <w:szCs w:val="20"/>
            <w:u w:val="none"/>
          </w:rPr>
          <w:t xml:space="preserve">Faculty </w:t>
        </w:r>
        <w:r w:rsidRPr="0011639C">
          <w:rPr>
            <w:rStyle w:val="PageNumber"/>
            <w:sz w:val="20"/>
            <w:szCs w:val="20"/>
            <w:u w:val="none"/>
          </w:rPr>
          <w:t xml:space="preserve">Teaching Handbook - </w:t>
        </w:r>
        <w:r w:rsidRPr="0011639C">
          <w:rPr>
            <w:rStyle w:val="PageNumber"/>
            <w:sz w:val="20"/>
            <w:szCs w:val="20"/>
            <w:u w:val="none"/>
          </w:rPr>
          <w:fldChar w:fldCharType="begin"/>
        </w:r>
        <w:r w:rsidRPr="0011639C">
          <w:rPr>
            <w:rStyle w:val="PageNumber"/>
            <w:sz w:val="20"/>
            <w:szCs w:val="20"/>
            <w:u w:val="none"/>
          </w:rPr>
          <w:instrText xml:space="preserve"> PAGE </w:instrText>
        </w:r>
        <w:r w:rsidRPr="0011639C">
          <w:rPr>
            <w:rStyle w:val="PageNumber"/>
            <w:sz w:val="20"/>
            <w:szCs w:val="20"/>
            <w:u w:val="none"/>
          </w:rPr>
          <w:fldChar w:fldCharType="separate"/>
        </w:r>
        <w:r w:rsidRPr="0011639C">
          <w:rPr>
            <w:rStyle w:val="PageNumber"/>
            <w:noProof/>
            <w:sz w:val="20"/>
            <w:szCs w:val="20"/>
            <w:u w:val="none"/>
          </w:rPr>
          <w:t>7</w:t>
        </w:r>
        <w:r w:rsidRPr="0011639C">
          <w:rPr>
            <w:rStyle w:val="PageNumber"/>
            <w:sz w:val="20"/>
            <w:szCs w:val="20"/>
            <w:u w:val="none"/>
          </w:rPr>
          <w:fldChar w:fldCharType="end"/>
        </w:r>
      </w:p>
    </w:sdtContent>
  </w:sdt>
  <w:p w14:paraId="38807F97" w14:textId="77777777" w:rsidR="00AF4472" w:rsidRDefault="00AF4472" w:rsidP="00E35BA2">
    <w:pPr>
      <w:widowControl w:val="0"/>
      <w:tabs>
        <w:tab w:val="left" w:pos="8020"/>
      </w:tabs>
      <w:autoSpaceDE w:val="0"/>
      <w:autoSpaceDN w:val="0"/>
      <w:adjustRightInd w:val="0"/>
      <w:spacing w:line="200"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A6496" w14:textId="77777777" w:rsidR="00126979" w:rsidRDefault="00126979" w:rsidP="0011639C">
      <w:r>
        <w:separator/>
      </w:r>
    </w:p>
    <w:p w14:paraId="54C18544" w14:textId="77777777" w:rsidR="00126979" w:rsidRDefault="00126979"/>
  </w:footnote>
  <w:footnote w:type="continuationSeparator" w:id="0">
    <w:p w14:paraId="02D9E3C9" w14:textId="77777777" w:rsidR="00126979" w:rsidRDefault="00126979" w:rsidP="0011639C">
      <w:r>
        <w:continuationSeparator/>
      </w:r>
    </w:p>
    <w:p w14:paraId="7C044E5D" w14:textId="77777777" w:rsidR="00126979" w:rsidRDefault="00126979"/>
  </w:footnote>
  <w:footnote w:type="continuationNotice" w:id="1">
    <w:p w14:paraId="3016FE7C" w14:textId="77777777" w:rsidR="00126979" w:rsidRDefault="001269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5754"/>
    <w:multiLevelType w:val="hybridMultilevel"/>
    <w:tmpl w:val="D7FC8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14302"/>
    <w:multiLevelType w:val="hybridMultilevel"/>
    <w:tmpl w:val="A7B0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6923"/>
    <w:multiLevelType w:val="hybridMultilevel"/>
    <w:tmpl w:val="6BAC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B0E43"/>
    <w:multiLevelType w:val="hybridMultilevel"/>
    <w:tmpl w:val="6938E4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C2215"/>
    <w:multiLevelType w:val="hybridMultilevel"/>
    <w:tmpl w:val="901297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527C1"/>
    <w:multiLevelType w:val="hybridMultilevel"/>
    <w:tmpl w:val="C572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E691B"/>
    <w:multiLevelType w:val="hybridMultilevel"/>
    <w:tmpl w:val="0DB08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01C15"/>
    <w:multiLevelType w:val="hybridMultilevel"/>
    <w:tmpl w:val="191A7F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164F9C"/>
    <w:multiLevelType w:val="hybridMultilevel"/>
    <w:tmpl w:val="9332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F061C"/>
    <w:multiLevelType w:val="hybridMultilevel"/>
    <w:tmpl w:val="1F267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946E05"/>
    <w:multiLevelType w:val="hybridMultilevel"/>
    <w:tmpl w:val="F16EB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B4BCE"/>
    <w:multiLevelType w:val="hybridMultilevel"/>
    <w:tmpl w:val="CE6EC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4D4F6A"/>
    <w:multiLevelType w:val="hybridMultilevel"/>
    <w:tmpl w:val="0E58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65ECC"/>
    <w:multiLevelType w:val="hybridMultilevel"/>
    <w:tmpl w:val="F60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E4D54"/>
    <w:multiLevelType w:val="hybridMultilevel"/>
    <w:tmpl w:val="6B76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92033"/>
    <w:multiLevelType w:val="hybridMultilevel"/>
    <w:tmpl w:val="FA3095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844857"/>
    <w:multiLevelType w:val="hybridMultilevel"/>
    <w:tmpl w:val="CC8EE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415E54"/>
    <w:multiLevelType w:val="hybridMultilevel"/>
    <w:tmpl w:val="0BB0A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9A5A1B"/>
    <w:multiLevelType w:val="hybridMultilevel"/>
    <w:tmpl w:val="F21A7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2B1CDE"/>
    <w:multiLevelType w:val="hybridMultilevel"/>
    <w:tmpl w:val="735C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F640D"/>
    <w:multiLevelType w:val="hybridMultilevel"/>
    <w:tmpl w:val="02F24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47FEE"/>
    <w:multiLevelType w:val="hybridMultilevel"/>
    <w:tmpl w:val="347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23D72"/>
    <w:multiLevelType w:val="hybridMultilevel"/>
    <w:tmpl w:val="0DD27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2A3438"/>
    <w:multiLevelType w:val="hybridMultilevel"/>
    <w:tmpl w:val="EA0A3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2C2A57"/>
    <w:multiLevelType w:val="hybridMultilevel"/>
    <w:tmpl w:val="1F4872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D30D6A"/>
    <w:multiLevelType w:val="hybridMultilevel"/>
    <w:tmpl w:val="78A86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7"/>
  </w:num>
  <w:num w:numId="4">
    <w:abstractNumId w:val="12"/>
  </w:num>
  <w:num w:numId="5">
    <w:abstractNumId w:val="5"/>
  </w:num>
  <w:num w:numId="6">
    <w:abstractNumId w:val="3"/>
  </w:num>
  <w:num w:numId="7">
    <w:abstractNumId w:val="6"/>
  </w:num>
  <w:num w:numId="8">
    <w:abstractNumId w:val="10"/>
  </w:num>
  <w:num w:numId="9">
    <w:abstractNumId w:val="2"/>
  </w:num>
  <w:num w:numId="10">
    <w:abstractNumId w:val="22"/>
  </w:num>
  <w:num w:numId="11">
    <w:abstractNumId w:val="9"/>
  </w:num>
  <w:num w:numId="12">
    <w:abstractNumId w:val="26"/>
  </w:num>
  <w:num w:numId="13">
    <w:abstractNumId w:val="21"/>
  </w:num>
  <w:num w:numId="14">
    <w:abstractNumId w:val="27"/>
  </w:num>
  <w:num w:numId="15">
    <w:abstractNumId w:val="4"/>
  </w:num>
  <w:num w:numId="16">
    <w:abstractNumId w:val="15"/>
  </w:num>
  <w:num w:numId="17">
    <w:abstractNumId w:val="14"/>
  </w:num>
  <w:num w:numId="18">
    <w:abstractNumId w:val="24"/>
  </w:num>
  <w:num w:numId="19">
    <w:abstractNumId w:val="18"/>
  </w:num>
  <w:num w:numId="20">
    <w:abstractNumId w:val="8"/>
  </w:num>
  <w:num w:numId="21">
    <w:abstractNumId w:val="7"/>
  </w:num>
  <w:num w:numId="22">
    <w:abstractNumId w:val="19"/>
  </w:num>
  <w:num w:numId="23">
    <w:abstractNumId w:val="13"/>
  </w:num>
  <w:num w:numId="24">
    <w:abstractNumId w:val="20"/>
  </w:num>
  <w:num w:numId="25">
    <w:abstractNumId w:val="25"/>
  </w:num>
  <w:num w:numId="26">
    <w:abstractNumId w:val="0"/>
  </w:num>
  <w:num w:numId="27">
    <w:abstractNumId w:val="1"/>
  </w:num>
  <w:num w:numId="2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hideSpellingErrors/>
  <w:hideGrammaticalErrors/>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DMyNjK3MDY0NzRW0lEKTi0uzszPAykwqQUAFouH4SwAAAA="/>
  </w:docVars>
  <w:rsids>
    <w:rsidRoot w:val="00802DAB"/>
    <w:rsid w:val="00001717"/>
    <w:rsid w:val="0000790B"/>
    <w:rsid w:val="00015B27"/>
    <w:rsid w:val="00016046"/>
    <w:rsid w:val="00051BE0"/>
    <w:rsid w:val="000656AD"/>
    <w:rsid w:val="00074E4D"/>
    <w:rsid w:val="00077EC4"/>
    <w:rsid w:val="00084239"/>
    <w:rsid w:val="00085275"/>
    <w:rsid w:val="00085A03"/>
    <w:rsid w:val="00093C37"/>
    <w:rsid w:val="00097563"/>
    <w:rsid w:val="000A2F0C"/>
    <w:rsid w:val="000C0DAA"/>
    <w:rsid w:val="000C1F48"/>
    <w:rsid w:val="000C7091"/>
    <w:rsid w:val="000D06B5"/>
    <w:rsid w:val="000D2E8A"/>
    <w:rsid w:val="000D3472"/>
    <w:rsid w:val="000D4C67"/>
    <w:rsid w:val="000E1EFC"/>
    <w:rsid w:val="000E2DDA"/>
    <w:rsid w:val="000E41FC"/>
    <w:rsid w:val="000E7239"/>
    <w:rsid w:val="000F0FFF"/>
    <w:rsid w:val="000F112E"/>
    <w:rsid w:val="000F37D0"/>
    <w:rsid w:val="000F7A7C"/>
    <w:rsid w:val="00101578"/>
    <w:rsid w:val="00104234"/>
    <w:rsid w:val="00111FDA"/>
    <w:rsid w:val="00112F20"/>
    <w:rsid w:val="0011639C"/>
    <w:rsid w:val="00126979"/>
    <w:rsid w:val="0013232B"/>
    <w:rsid w:val="001329BE"/>
    <w:rsid w:val="00132D80"/>
    <w:rsid w:val="00144E6B"/>
    <w:rsid w:val="00145151"/>
    <w:rsid w:val="00145CAF"/>
    <w:rsid w:val="00161DFB"/>
    <w:rsid w:val="00161E31"/>
    <w:rsid w:val="00162CB0"/>
    <w:rsid w:val="00164D57"/>
    <w:rsid w:val="001653E2"/>
    <w:rsid w:val="00171F6F"/>
    <w:rsid w:val="001735B0"/>
    <w:rsid w:val="00182783"/>
    <w:rsid w:val="00183525"/>
    <w:rsid w:val="0018421A"/>
    <w:rsid w:val="0018594B"/>
    <w:rsid w:val="00194256"/>
    <w:rsid w:val="0019434C"/>
    <w:rsid w:val="00197214"/>
    <w:rsid w:val="0019784B"/>
    <w:rsid w:val="001A4D02"/>
    <w:rsid w:val="001B192F"/>
    <w:rsid w:val="001B67ED"/>
    <w:rsid w:val="001B708C"/>
    <w:rsid w:val="001B7EC5"/>
    <w:rsid w:val="001C0006"/>
    <w:rsid w:val="001D39B4"/>
    <w:rsid w:val="001D5D94"/>
    <w:rsid w:val="001D6D3C"/>
    <w:rsid w:val="001E0591"/>
    <w:rsid w:val="001E05F3"/>
    <w:rsid w:val="001E5105"/>
    <w:rsid w:val="001E61D0"/>
    <w:rsid w:val="001E73C6"/>
    <w:rsid w:val="001F2DE0"/>
    <w:rsid w:val="002005E0"/>
    <w:rsid w:val="0020252A"/>
    <w:rsid w:val="00203B92"/>
    <w:rsid w:val="00204A93"/>
    <w:rsid w:val="0020550D"/>
    <w:rsid w:val="002076EE"/>
    <w:rsid w:val="0021206F"/>
    <w:rsid w:val="0021218C"/>
    <w:rsid w:val="00212F9D"/>
    <w:rsid w:val="002131B5"/>
    <w:rsid w:val="0021409D"/>
    <w:rsid w:val="00221EB5"/>
    <w:rsid w:val="00222A67"/>
    <w:rsid w:val="0024098C"/>
    <w:rsid w:val="00243CA5"/>
    <w:rsid w:val="00244187"/>
    <w:rsid w:val="00256A52"/>
    <w:rsid w:val="00262DD1"/>
    <w:rsid w:val="002657BE"/>
    <w:rsid w:val="00265E22"/>
    <w:rsid w:val="00271C11"/>
    <w:rsid w:val="00273591"/>
    <w:rsid w:val="00274CCB"/>
    <w:rsid w:val="00277563"/>
    <w:rsid w:val="0028623C"/>
    <w:rsid w:val="002A1717"/>
    <w:rsid w:val="002A728B"/>
    <w:rsid w:val="002B52B0"/>
    <w:rsid w:val="002C0D45"/>
    <w:rsid w:val="002D0A01"/>
    <w:rsid w:val="002D1A7B"/>
    <w:rsid w:val="002E010A"/>
    <w:rsid w:val="002E2171"/>
    <w:rsid w:val="002F5CE4"/>
    <w:rsid w:val="002F7CE3"/>
    <w:rsid w:val="00301242"/>
    <w:rsid w:val="00301652"/>
    <w:rsid w:val="00303497"/>
    <w:rsid w:val="003059BB"/>
    <w:rsid w:val="003071C1"/>
    <w:rsid w:val="0031172A"/>
    <w:rsid w:val="00323E74"/>
    <w:rsid w:val="0033667F"/>
    <w:rsid w:val="00336DA3"/>
    <w:rsid w:val="003415E2"/>
    <w:rsid w:val="0034190F"/>
    <w:rsid w:val="00342A93"/>
    <w:rsid w:val="00346451"/>
    <w:rsid w:val="00347E0D"/>
    <w:rsid w:val="003624C7"/>
    <w:rsid w:val="00364AB3"/>
    <w:rsid w:val="00366225"/>
    <w:rsid w:val="003720C9"/>
    <w:rsid w:val="00375418"/>
    <w:rsid w:val="00375D96"/>
    <w:rsid w:val="003769AD"/>
    <w:rsid w:val="00383BB0"/>
    <w:rsid w:val="003856E3"/>
    <w:rsid w:val="0039444E"/>
    <w:rsid w:val="00394F1D"/>
    <w:rsid w:val="003A5405"/>
    <w:rsid w:val="003A78E4"/>
    <w:rsid w:val="003B049A"/>
    <w:rsid w:val="003B765C"/>
    <w:rsid w:val="003C32BA"/>
    <w:rsid w:val="003D3E82"/>
    <w:rsid w:val="003E68AA"/>
    <w:rsid w:val="003E7DEC"/>
    <w:rsid w:val="00402AB0"/>
    <w:rsid w:val="004041AA"/>
    <w:rsid w:val="00405E25"/>
    <w:rsid w:val="00406388"/>
    <w:rsid w:val="00410615"/>
    <w:rsid w:val="00425861"/>
    <w:rsid w:val="00430615"/>
    <w:rsid w:val="00434847"/>
    <w:rsid w:val="004548AB"/>
    <w:rsid w:val="004674C5"/>
    <w:rsid w:val="00470248"/>
    <w:rsid w:val="0047089B"/>
    <w:rsid w:val="00470D99"/>
    <w:rsid w:val="00471DE4"/>
    <w:rsid w:val="004720C6"/>
    <w:rsid w:val="00477BF1"/>
    <w:rsid w:val="00483286"/>
    <w:rsid w:val="00485FF5"/>
    <w:rsid w:val="00486709"/>
    <w:rsid w:val="004919C2"/>
    <w:rsid w:val="00492F73"/>
    <w:rsid w:val="00497590"/>
    <w:rsid w:val="004A0826"/>
    <w:rsid w:val="004A429C"/>
    <w:rsid w:val="004B20A7"/>
    <w:rsid w:val="004C2046"/>
    <w:rsid w:val="004C47C4"/>
    <w:rsid w:val="004C5399"/>
    <w:rsid w:val="004C5761"/>
    <w:rsid w:val="004C5C94"/>
    <w:rsid w:val="004C735B"/>
    <w:rsid w:val="004C78BF"/>
    <w:rsid w:val="004D15C4"/>
    <w:rsid w:val="004D5E46"/>
    <w:rsid w:val="004E0D9E"/>
    <w:rsid w:val="004E1402"/>
    <w:rsid w:val="004E1DEE"/>
    <w:rsid w:val="004F6ED0"/>
    <w:rsid w:val="00505721"/>
    <w:rsid w:val="00520060"/>
    <w:rsid w:val="00530A40"/>
    <w:rsid w:val="0053621A"/>
    <w:rsid w:val="00537E2C"/>
    <w:rsid w:val="00545A69"/>
    <w:rsid w:val="00547AD5"/>
    <w:rsid w:val="0055145F"/>
    <w:rsid w:val="005700D4"/>
    <w:rsid w:val="00576257"/>
    <w:rsid w:val="005814D8"/>
    <w:rsid w:val="00583FDE"/>
    <w:rsid w:val="00590CC2"/>
    <w:rsid w:val="00595167"/>
    <w:rsid w:val="005A1E38"/>
    <w:rsid w:val="005A2045"/>
    <w:rsid w:val="005A37A5"/>
    <w:rsid w:val="005B078A"/>
    <w:rsid w:val="005C088F"/>
    <w:rsid w:val="005C1234"/>
    <w:rsid w:val="005C3917"/>
    <w:rsid w:val="005C3B24"/>
    <w:rsid w:val="005C73F9"/>
    <w:rsid w:val="005D0A2C"/>
    <w:rsid w:val="005D1974"/>
    <w:rsid w:val="005D2100"/>
    <w:rsid w:val="005D3757"/>
    <w:rsid w:val="005D6ABC"/>
    <w:rsid w:val="005E2398"/>
    <w:rsid w:val="005F44FE"/>
    <w:rsid w:val="005F5FD7"/>
    <w:rsid w:val="0060664F"/>
    <w:rsid w:val="00621C39"/>
    <w:rsid w:val="00623D06"/>
    <w:rsid w:val="00625B5A"/>
    <w:rsid w:val="006372BC"/>
    <w:rsid w:val="00640A08"/>
    <w:rsid w:val="00641E56"/>
    <w:rsid w:val="006427D3"/>
    <w:rsid w:val="00643382"/>
    <w:rsid w:val="00645477"/>
    <w:rsid w:val="00651667"/>
    <w:rsid w:val="00656461"/>
    <w:rsid w:val="00656677"/>
    <w:rsid w:val="0065670A"/>
    <w:rsid w:val="0065707C"/>
    <w:rsid w:val="00657501"/>
    <w:rsid w:val="00664D46"/>
    <w:rsid w:val="006667CD"/>
    <w:rsid w:val="00666B49"/>
    <w:rsid w:val="00666F8B"/>
    <w:rsid w:val="006723B0"/>
    <w:rsid w:val="00672FA1"/>
    <w:rsid w:val="00676AD8"/>
    <w:rsid w:val="00684EA4"/>
    <w:rsid w:val="00684EEC"/>
    <w:rsid w:val="00690D9C"/>
    <w:rsid w:val="00693FE2"/>
    <w:rsid w:val="006A6BD9"/>
    <w:rsid w:val="006A7BFD"/>
    <w:rsid w:val="006B112E"/>
    <w:rsid w:val="006B3E1F"/>
    <w:rsid w:val="006B4941"/>
    <w:rsid w:val="006B663B"/>
    <w:rsid w:val="006B771B"/>
    <w:rsid w:val="006C3591"/>
    <w:rsid w:val="006C512B"/>
    <w:rsid w:val="006D3180"/>
    <w:rsid w:val="006D3359"/>
    <w:rsid w:val="006D7D22"/>
    <w:rsid w:val="006F3B39"/>
    <w:rsid w:val="00700C63"/>
    <w:rsid w:val="00704A28"/>
    <w:rsid w:val="00706F9C"/>
    <w:rsid w:val="00714403"/>
    <w:rsid w:val="00716BB3"/>
    <w:rsid w:val="0071721F"/>
    <w:rsid w:val="00720711"/>
    <w:rsid w:val="00720F91"/>
    <w:rsid w:val="0072550F"/>
    <w:rsid w:val="00727E76"/>
    <w:rsid w:val="007307FF"/>
    <w:rsid w:val="00730EEF"/>
    <w:rsid w:val="00731C8B"/>
    <w:rsid w:val="00731F70"/>
    <w:rsid w:val="00733EAD"/>
    <w:rsid w:val="00735442"/>
    <w:rsid w:val="007360DD"/>
    <w:rsid w:val="00741222"/>
    <w:rsid w:val="0074406A"/>
    <w:rsid w:val="0074668D"/>
    <w:rsid w:val="007517E1"/>
    <w:rsid w:val="00754CBB"/>
    <w:rsid w:val="00761D5D"/>
    <w:rsid w:val="00764166"/>
    <w:rsid w:val="00767E41"/>
    <w:rsid w:val="00771BEC"/>
    <w:rsid w:val="00775446"/>
    <w:rsid w:val="007778CC"/>
    <w:rsid w:val="00786EDB"/>
    <w:rsid w:val="00790F5B"/>
    <w:rsid w:val="00792594"/>
    <w:rsid w:val="007A07FB"/>
    <w:rsid w:val="007A188C"/>
    <w:rsid w:val="007B6FB1"/>
    <w:rsid w:val="007B7A08"/>
    <w:rsid w:val="007C5E6B"/>
    <w:rsid w:val="007D07EE"/>
    <w:rsid w:val="007D0B45"/>
    <w:rsid w:val="007D1322"/>
    <w:rsid w:val="007D2E6E"/>
    <w:rsid w:val="007D776D"/>
    <w:rsid w:val="007E37C9"/>
    <w:rsid w:val="007F05A0"/>
    <w:rsid w:val="007F3330"/>
    <w:rsid w:val="007F5907"/>
    <w:rsid w:val="008022BA"/>
    <w:rsid w:val="00802D52"/>
    <w:rsid w:val="00802DAB"/>
    <w:rsid w:val="00816B47"/>
    <w:rsid w:val="00820995"/>
    <w:rsid w:val="00822AEE"/>
    <w:rsid w:val="00826365"/>
    <w:rsid w:val="0082694B"/>
    <w:rsid w:val="00826ED4"/>
    <w:rsid w:val="0083050D"/>
    <w:rsid w:val="008307AB"/>
    <w:rsid w:val="00835DD8"/>
    <w:rsid w:val="0084366C"/>
    <w:rsid w:val="00844816"/>
    <w:rsid w:val="00844B69"/>
    <w:rsid w:val="00844E3C"/>
    <w:rsid w:val="00845B5D"/>
    <w:rsid w:val="008528AE"/>
    <w:rsid w:val="008539FB"/>
    <w:rsid w:val="00863F02"/>
    <w:rsid w:val="00864D8E"/>
    <w:rsid w:val="00866C43"/>
    <w:rsid w:val="00867CF2"/>
    <w:rsid w:val="00867FC6"/>
    <w:rsid w:val="00877C47"/>
    <w:rsid w:val="00884CC8"/>
    <w:rsid w:val="00886192"/>
    <w:rsid w:val="00893573"/>
    <w:rsid w:val="00897FDF"/>
    <w:rsid w:val="008A020C"/>
    <w:rsid w:val="008A10EE"/>
    <w:rsid w:val="008A192B"/>
    <w:rsid w:val="008A26FA"/>
    <w:rsid w:val="008A4B76"/>
    <w:rsid w:val="008A593D"/>
    <w:rsid w:val="008B343C"/>
    <w:rsid w:val="008B41B6"/>
    <w:rsid w:val="008B6732"/>
    <w:rsid w:val="008C063B"/>
    <w:rsid w:val="008C31C1"/>
    <w:rsid w:val="008C7A28"/>
    <w:rsid w:val="008E2F44"/>
    <w:rsid w:val="008F204B"/>
    <w:rsid w:val="008F5EF0"/>
    <w:rsid w:val="00914695"/>
    <w:rsid w:val="009165FB"/>
    <w:rsid w:val="009307D9"/>
    <w:rsid w:val="00933638"/>
    <w:rsid w:val="00942B08"/>
    <w:rsid w:val="00951562"/>
    <w:rsid w:val="009603E5"/>
    <w:rsid w:val="009630B8"/>
    <w:rsid w:val="00976CC6"/>
    <w:rsid w:val="00980A95"/>
    <w:rsid w:val="0098274E"/>
    <w:rsid w:val="009860F8"/>
    <w:rsid w:val="00990A98"/>
    <w:rsid w:val="0099643A"/>
    <w:rsid w:val="009964B3"/>
    <w:rsid w:val="009B4D42"/>
    <w:rsid w:val="009B58A0"/>
    <w:rsid w:val="009B6362"/>
    <w:rsid w:val="009C2DBA"/>
    <w:rsid w:val="009C3AD4"/>
    <w:rsid w:val="009C5B93"/>
    <w:rsid w:val="009C7117"/>
    <w:rsid w:val="009E753A"/>
    <w:rsid w:val="009E7FB8"/>
    <w:rsid w:val="009F0321"/>
    <w:rsid w:val="009F26A9"/>
    <w:rsid w:val="009F2F2F"/>
    <w:rsid w:val="009F6016"/>
    <w:rsid w:val="009F6284"/>
    <w:rsid w:val="009F70B7"/>
    <w:rsid w:val="009F7B5F"/>
    <w:rsid w:val="00A1164B"/>
    <w:rsid w:val="00A119CC"/>
    <w:rsid w:val="00A21D65"/>
    <w:rsid w:val="00A23482"/>
    <w:rsid w:val="00A2789D"/>
    <w:rsid w:val="00A34347"/>
    <w:rsid w:val="00A36156"/>
    <w:rsid w:val="00A46444"/>
    <w:rsid w:val="00A5189C"/>
    <w:rsid w:val="00A61BE6"/>
    <w:rsid w:val="00A7068A"/>
    <w:rsid w:val="00A722FD"/>
    <w:rsid w:val="00A8361C"/>
    <w:rsid w:val="00A854AA"/>
    <w:rsid w:val="00A87D16"/>
    <w:rsid w:val="00A90D09"/>
    <w:rsid w:val="00AA5158"/>
    <w:rsid w:val="00AA5F95"/>
    <w:rsid w:val="00AB3AEA"/>
    <w:rsid w:val="00AB6748"/>
    <w:rsid w:val="00AC358D"/>
    <w:rsid w:val="00AD17C3"/>
    <w:rsid w:val="00AD59CF"/>
    <w:rsid w:val="00AE02B9"/>
    <w:rsid w:val="00AE523A"/>
    <w:rsid w:val="00AE76DB"/>
    <w:rsid w:val="00AF4472"/>
    <w:rsid w:val="00AF6368"/>
    <w:rsid w:val="00B008FD"/>
    <w:rsid w:val="00B0278E"/>
    <w:rsid w:val="00B15493"/>
    <w:rsid w:val="00B1755A"/>
    <w:rsid w:val="00B23AFA"/>
    <w:rsid w:val="00B3553A"/>
    <w:rsid w:val="00B36C7B"/>
    <w:rsid w:val="00B40C6E"/>
    <w:rsid w:val="00B466AF"/>
    <w:rsid w:val="00B65763"/>
    <w:rsid w:val="00B71239"/>
    <w:rsid w:val="00B76DCB"/>
    <w:rsid w:val="00B8435B"/>
    <w:rsid w:val="00B93AEB"/>
    <w:rsid w:val="00B945A6"/>
    <w:rsid w:val="00B954FB"/>
    <w:rsid w:val="00B966E6"/>
    <w:rsid w:val="00BA027B"/>
    <w:rsid w:val="00BA28D6"/>
    <w:rsid w:val="00BA61A7"/>
    <w:rsid w:val="00BA6BD8"/>
    <w:rsid w:val="00BB5C34"/>
    <w:rsid w:val="00BC05DA"/>
    <w:rsid w:val="00BC48DD"/>
    <w:rsid w:val="00BC5A25"/>
    <w:rsid w:val="00BC642D"/>
    <w:rsid w:val="00BD1012"/>
    <w:rsid w:val="00BE67BA"/>
    <w:rsid w:val="00BE6A7A"/>
    <w:rsid w:val="00BE6D48"/>
    <w:rsid w:val="00BF1AC0"/>
    <w:rsid w:val="00BF3809"/>
    <w:rsid w:val="00BF506A"/>
    <w:rsid w:val="00BF73F8"/>
    <w:rsid w:val="00BF7F53"/>
    <w:rsid w:val="00C01A61"/>
    <w:rsid w:val="00C03D29"/>
    <w:rsid w:val="00C106E9"/>
    <w:rsid w:val="00C12211"/>
    <w:rsid w:val="00C14152"/>
    <w:rsid w:val="00C160B1"/>
    <w:rsid w:val="00C172C2"/>
    <w:rsid w:val="00C2204E"/>
    <w:rsid w:val="00C23F5D"/>
    <w:rsid w:val="00C27218"/>
    <w:rsid w:val="00C30F18"/>
    <w:rsid w:val="00C3633B"/>
    <w:rsid w:val="00C3644B"/>
    <w:rsid w:val="00C416E6"/>
    <w:rsid w:val="00C50810"/>
    <w:rsid w:val="00C52FB8"/>
    <w:rsid w:val="00C6120C"/>
    <w:rsid w:val="00C61629"/>
    <w:rsid w:val="00C70482"/>
    <w:rsid w:val="00C72B24"/>
    <w:rsid w:val="00C748A6"/>
    <w:rsid w:val="00C9065D"/>
    <w:rsid w:val="00C96F95"/>
    <w:rsid w:val="00CA04A2"/>
    <w:rsid w:val="00CA3355"/>
    <w:rsid w:val="00CA6E6A"/>
    <w:rsid w:val="00CA7027"/>
    <w:rsid w:val="00CB1A22"/>
    <w:rsid w:val="00CB2BF6"/>
    <w:rsid w:val="00CC10DD"/>
    <w:rsid w:val="00CC3374"/>
    <w:rsid w:val="00CC77FB"/>
    <w:rsid w:val="00CD057F"/>
    <w:rsid w:val="00CD23DA"/>
    <w:rsid w:val="00CD3A48"/>
    <w:rsid w:val="00CD3B72"/>
    <w:rsid w:val="00CD6E0E"/>
    <w:rsid w:val="00D00ED5"/>
    <w:rsid w:val="00D064D9"/>
    <w:rsid w:val="00D066BD"/>
    <w:rsid w:val="00D209F6"/>
    <w:rsid w:val="00D20C12"/>
    <w:rsid w:val="00D229FD"/>
    <w:rsid w:val="00D22E53"/>
    <w:rsid w:val="00D31464"/>
    <w:rsid w:val="00D37910"/>
    <w:rsid w:val="00D47A2D"/>
    <w:rsid w:val="00D571C3"/>
    <w:rsid w:val="00D6553C"/>
    <w:rsid w:val="00D703B3"/>
    <w:rsid w:val="00D739AD"/>
    <w:rsid w:val="00D75AB3"/>
    <w:rsid w:val="00D8071F"/>
    <w:rsid w:val="00D90696"/>
    <w:rsid w:val="00D90E10"/>
    <w:rsid w:val="00D96CB3"/>
    <w:rsid w:val="00DB36C0"/>
    <w:rsid w:val="00DC0DD5"/>
    <w:rsid w:val="00DC20DF"/>
    <w:rsid w:val="00DC40FD"/>
    <w:rsid w:val="00DC7DB5"/>
    <w:rsid w:val="00DD51B7"/>
    <w:rsid w:val="00DE08F7"/>
    <w:rsid w:val="00DF2C00"/>
    <w:rsid w:val="00DF42E0"/>
    <w:rsid w:val="00DF5458"/>
    <w:rsid w:val="00E06602"/>
    <w:rsid w:val="00E17386"/>
    <w:rsid w:val="00E17D96"/>
    <w:rsid w:val="00E201C4"/>
    <w:rsid w:val="00E201DA"/>
    <w:rsid w:val="00E22540"/>
    <w:rsid w:val="00E355CA"/>
    <w:rsid w:val="00E35BA2"/>
    <w:rsid w:val="00E37E99"/>
    <w:rsid w:val="00E40142"/>
    <w:rsid w:val="00E46988"/>
    <w:rsid w:val="00E47336"/>
    <w:rsid w:val="00E56C03"/>
    <w:rsid w:val="00E61060"/>
    <w:rsid w:val="00E62DFA"/>
    <w:rsid w:val="00E63D8D"/>
    <w:rsid w:val="00E66995"/>
    <w:rsid w:val="00E700DF"/>
    <w:rsid w:val="00E72DA1"/>
    <w:rsid w:val="00E76D52"/>
    <w:rsid w:val="00E77130"/>
    <w:rsid w:val="00E81F5D"/>
    <w:rsid w:val="00EA0CAB"/>
    <w:rsid w:val="00EA118C"/>
    <w:rsid w:val="00EA37F8"/>
    <w:rsid w:val="00EA3C4B"/>
    <w:rsid w:val="00EC76AD"/>
    <w:rsid w:val="00ED0752"/>
    <w:rsid w:val="00ED5098"/>
    <w:rsid w:val="00ED6445"/>
    <w:rsid w:val="00EE443F"/>
    <w:rsid w:val="00EE600F"/>
    <w:rsid w:val="00EF3B22"/>
    <w:rsid w:val="00F1130F"/>
    <w:rsid w:val="00F116D8"/>
    <w:rsid w:val="00F13E88"/>
    <w:rsid w:val="00F20834"/>
    <w:rsid w:val="00F271AF"/>
    <w:rsid w:val="00F34E0B"/>
    <w:rsid w:val="00F420F3"/>
    <w:rsid w:val="00F507DD"/>
    <w:rsid w:val="00F51BAC"/>
    <w:rsid w:val="00F523E8"/>
    <w:rsid w:val="00F57A32"/>
    <w:rsid w:val="00F61F37"/>
    <w:rsid w:val="00F63691"/>
    <w:rsid w:val="00F65493"/>
    <w:rsid w:val="00F70C56"/>
    <w:rsid w:val="00F76926"/>
    <w:rsid w:val="00F8206E"/>
    <w:rsid w:val="00F83280"/>
    <w:rsid w:val="00F83F62"/>
    <w:rsid w:val="00F86481"/>
    <w:rsid w:val="00F87DA7"/>
    <w:rsid w:val="00F93E2E"/>
    <w:rsid w:val="00F9741D"/>
    <w:rsid w:val="00FA167D"/>
    <w:rsid w:val="00FA66CD"/>
    <w:rsid w:val="00FA6FFF"/>
    <w:rsid w:val="00FB2F70"/>
    <w:rsid w:val="00FB723A"/>
    <w:rsid w:val="00FC2AB0"/>
    <w:rsid w:val="00FC551C"/>
    <w:rsid w:val="00FC6B54"/>
    <w:rsid w:val="00FC74ED"/>
    <w:rsid w:val="00FE132B"/>
    <w:rsid w:val="00FE198C"/>
    <w:rsid w:val="00FE42B5"/>
    <w:rsid w:val="00FE70FE"/>
    <w:rsid w:val="00FE7E30"/>
    <w:rsid w:val="00FF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F56E2"/>
  <w15:chartTrackingRefBased/>
  <w15:docId w15:val="{C1AD9C83-C6E7-A841-843A-4F0258A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EEC"/>
    <w:rPr>
      <w:rFonts w:ascii="Times New Roman" w:eastAsia="Times New Roman" w:hAnsi="Times New Roman" w:cs="Times New Roman"/>
    </w:rPr>
  </w:style>
  <w:style w:type="paragraph" w:styleId="Heading1">
    <w:name w:val="heading 1"/>
    <w:basedOn w:val="Normal"/>
    <w:next w:val="Normal"/>
    <w:link w:val="Heading1Char"/>
    <w:uiPriority w:val="9"/>
    <w:qFormat/>
    <w:rsid w:val="006372BC"/>
    <w:pPr>
      <w:outlineLvl w:val="0"/>
    </w:pPr>
    <w:rPr>
      <w:rFonts w:ascii="Palatino" w:hAnsi="Palatino"/>
      <w:b/>
    </w:rPr>
  </w:style>
  <w:style w:type="paragraph" w:styleId="Heading2">
    <w:name w:val="heading 2"/>
    <w:basedOn w:val="Normal"/>
    <w:link w:val="Heading2Char"/>
    <w:uiPriority w:val="9"/>
    <w:qFormat/>
    <w:rsid w:val="00111FDA"/>
    <w:pPr>
      <w:ind w:left="360"/>
      <w:jc w:val="both"/>
      <w:outlineLvl w:val="1"/>
    </w:pPr>
    <w:rPr>
      <w:rFonts w:ascii="Kepler Std Light" w:hAnsi="Kepler Std Light"/>
      <w:u w:val="single"/>
    </w:rPr>
  </w:style>
  <w:style w:type="paragraph" w:styleId="Heading3">
    <w:name w:val="heading 3"/>
    <w:basedOn w:val="Normal"/>
    <w:next w:val="Normal"/>
    <w:link w:val="Heading3Char"/>
    <w:uiPriority w:val="9"/>
    <w:semiHidden/>
    <w:unhideWhenUsed/>
    <w:qFormat/>
    <w:rsid w:val="004674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AB"/>
    <w:pPr>
      <w:ind w:left="720"/>
      <w:contextualSpacing/>
    </w:pPr>
  </w:style>
  <w:style w:type="character" w:styleId="Hyperlink">
    <w:name w:val="Hyperlink"/>
    <w:uiPriority w:val="99"/>
    <w:unhideWhenUsed/>
    <w:rsid w:val="00483286"/>
    <w:rPr>
      <w:rFonts w:ascii="Palatino" w:hAnsi="Palatino"/>
    </w:rPr>
  </w:style>
  <w:style w:type="character" w:styleId="UnresolvedMention">
    <w:name w:val="Unresolved Mention"/>
    <w:basedOn w:val="DefaultParagraphFont"/>
    <w:uiPriority w:val="99"/>
    <w:semiHidden/>
    <w:unhideWhenUsed/>
    <w:rsid w:val="00802DAB"/>
    <w:rPr>
      <w:color w:val="605E5C"/>
      <w:shd w:val="clear" w:color="auto" w:fill="E1DFDD"/>
    </w:rPr>
  </w:style>
  <w:style w:type="character" w:customStyle="1" w:styleId="Heading1Char">
    <w:name w:val="Heading 1 Char"/>
    <w:basedOn w:val="DefaultParagraphFont"/>
    <w:link w:val="Heading1"/>
    <w:uiPriority w:val="9"/>
    <w:rsid w:val="006372BC"/>
    <w:rPr>
      <w:rFonts w:ascii="Palatino" w:hAnsi="Palatino"/>
      <w:b/>
    </w:rPr>
  </w:style>
  <w:style w:type="character" w:customStyle="1" w:styleId="Heading2Char">
    <w:name w:val="Heading 2 Char"/>
    <w:basedOn w:val="DefaultParagraphFont"/>
    <w:link w:val="Heading2"/>
    <w:uiPriority w:val="9"/>
    <w:rsid w:val="00111FDA"/>
    <w:rPr>
      <w:rFonts w:ascii="Kepler Std Light" w:hAnsi="Kepler Std Light"/>
      <w:u w:val="single"/>
    </w:rPr>
  </w:style>
  <w:style w:type="paragraph" w:styleId="BalloonText">
    <w:name w:val="Balloon Text"/>
    <w:basedOn w:val="Normal"/>
    <w:link w:val="BalloonTextChar"/>
    <w:uiPriority w:val="99"/>
    <w:semiHidden/>
    <w:unhideWhenUsed/>
    <w:rsid w:val="007517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7E1"/>
    <w:rPr>
      <w:rFonts w:ascii="Lucida Grande" w:eastAsia="Times New Roman" w:hAnsi="Lucida Grande" w:cs="Lucida Grande"/>
      <w:sz w:val="18"/>
      <w:szCs w:val="18"/>
    </w:rPr>
  </w:style>
  <w:style w:type="character" w:styleId="FollowedHyperlink">
    <w:name w:val="FollowedHyperlink"/>
    <w:uiPriority w:val="99"/>
    <w:semiHidden/>
    <w:unhideWhenUsed/>
    <w:rsid w:val="007517E1"/>
    <w:rPr>
      <w:color w:val="800080"/>
      <w:u w:val="single"/>
    </w:rPr>
  </w:style>
  <w:style w:type="paragraph" w:styleId="Header">
    <w:name w:val="header"/>
    <w:basedOn w:val="Normal"/>
    <w:link w:val="HeaderChar"/>
    <w:uiPriority w:val="99"/>
    <w:unhideWhenUsed/>
    <w:rsid w:val="007517E1"/>
    <w:pPr>
      <w:tabs>
        <w:tab w:val="center" w:pos="4320"/>
        <w:tab w:val="right" w:pos="8640"/>
      </w:tabs>
    </w:pPr>
    <w:rPr>
      <w:sz w:val="20"/>
      <w:szCs w:val="20"/>
    </w:rPr>
  </w:style>
  <w:style w:type="character" w:customStyle="1" w:styleId="HeaderChar">
    <w:name w:val="Header Char"/>
    <w:basedOn w:val="DefaultParagraphFont"/>
    <w:link w:val="Header"/>
    <w:uiPriority w:val="99"/>
    <w:rsid w:val="007517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17E1"/>
    <w:pPr>
      <w:widowControl w:val="0"/>
      <w:autoSpaceDE w:val="0"/>
      <w:autoSpaceDN w:val="0"/>
      <w:adjustRightInd w:val="0"/>
      <w:spacing w:before="79"/>
      <w:ind w:left="420" w:right="380"/>
    </w:pPr>
    <w:rPr>
      <w:rFonts w:ascii="Palatino" w:hAnsi="Palatino" w:cs="Palatino"/>
      <w:color w:val="000000"/>
      <w:spacing w:val="6"/>
      <w:w w:val="103"/>
      <w:sz w:val="18"/>
      <w:szCs w:val="18"/>
      <w:u w:val="single"/>
    </w:rPr>
  </w:style>
  <w:style w:type="character" w:customStyle="1" w:styleId="FooterChar">
    <w:name w:val="Footer Char"/>
    <w:basedOn w:val="DefaultParagraphFont"/>
    <w:link w:val="Footer"/>
    <w:uiPriority w:val="99"/>
    <w:rsid w:val="007517E1"/>
    <w:rPr>
      <w:rFonts w:ascii="Palatino" w:eastAsia="Times New Roman" w:hAnsi="Palatino" w:cs="Palatino"/>
      <w:color w:val="000000"/>
      <w:spacing w:val="6"/>
      <w:w w:val="103"/>
      <w:sz w:val="18"/>
      <w:szCs w:val="18"/>
      <w:u w:val="single"/>
    </w:rPr>
  </w:style>
  <w:style w:type="character" w:styleId="PageNumber">
    <w:name w:val="page number"/>
    <w:uiPriority w:val="99"/>
    <w:semiHidden/>
    <w:unhideWhenUsed/>
    <w:rsid w:val="007517E1"/>
  </w:style>
  <w:style w:type="paragraph" w:styleId="FootnoteText">
    <w:name w:val="footnote text"/>
    <w:basedOn w:val="Normal"/>
    <w:link w:val="FootnoteTextChar"/>
    <w:uiPriority w:val="99"/>
    <w:unhideWhenUsed/>
    <w:rsid w:val="007517E1"/>
  </w:style>
  <w:style w:type="character" w:customStyle="1" w:styleId="FootnoteTextChar">
    <w:name w:val="Footnote Text Char"/>
    <w:basedOn w:val="DefaultParagraphFont"/>
    <w:link w:val="FootnoteText"/>
    <w:uiPriority w:val="99"/>
    <w:rsid w:val="007517E1"/>
    <w:rPr>
      <w:rFonts w:ascii="Times New Roman" w:eastAsia="Times New Roman" w:hAnsi="Times New Roman" w:cs="Times New Roman"/>
    </w:rPr>
  </w:style>
  <w:style w:type="character" w:styleId="FootnoteReference">
    <w:name w:val="footnote reference"/>
    <w:uiPriority w:val="99"/>
    <w:unhideWhenUsed/>
    <w:rsid w:val="007517E1"/>
    <w:rPr>
      <w:vertAlign w:val="superscript"/>
    </w:rPr>
  </w:style>
  <w:style w:type="table" w:styleId="TableGrid">
    <w:name w:val="Table Grid"/>
    <w:basedOn w:val="TableNormal"/>
    <w:uiPriority w:val="39"/>
    <w:rsid w:val="007517E1"/>
    <w:rPr>
      <w:rFonts w:ascii="Cambria" w:eastAsia="MS Mincho" w:hAnsi="Cambr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17E1"/>
    <w:pPr>
      <w:spacing w:before="100" w:beforeAutospacing="1" w:after="100" w:afterAutospacing="1"/>
    </w:pPr>
  </w:style>
  <w:style w:type="character" w:styleId="Emphasis">
    <w:name w:val="Emphasis"/>
    <w:uiPriority w:val="20"/>
    <w:qFormat/>
    <w:rsid w:val="007517E1"/>
    <w:rPr>
      <w:i/>
      <w:iCs/>
    </w:rPr>
  </w:style>
  <w:style w:type="paragraph" w:customStyle="1" w:styleId="p1">
    <w:name w:val="p1"/>
    <w:basedOn w:val="Normal"/>
    <w:rsid w:val="007517E1"/>
    <w:pPr>
      <w:spacing w:before="100" w:beforeAutospacing="1" w:after="100" w:afterAutospacing="1"/>
    </w:pPr>
  </w:style>
  <w:style w:type="character" w:customStyle="1" w:styleId="s1">
    <w:name w:val="s1"/>
    <w:rsid w:val="007517E1"/>
  </w:style>
  <w:style w:type="paragraph" w:styleId="Quote">
    <w:name w:val="Quote"/>
    <w:basedOn w:val="Normal"/>
    <w:next w:val="Normal"/>
    <w:link w:val="QuoteChar"/>
    <w:uiPriority w:val="29"/>
    <w:qFormat/>
    <w:rsid w:val="007517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17E1"/>
    <w:rPr>
      <w:i/>
      <w:iCs/>
      <w:color w:val="404040" w:themeColor="text1" w:themeTint="BF"/>
    </w:rPr>
  </w:style>
  <w:style w:type="paragraph" w:styleId="TOC2">
    <w:name w:val="toc 2"/>
    <w:basedOn w:val="Default"/>
    <w:next w:val="Normal"/>
    <w:autoRedefine/>
    <w:uiPriority w:val="39"/>
    <w:unhideWhenUsed/>
    <w:rsid w:val="002F7CE3"/>
    <w:pPr>
      <w:widowControl/>
      <w:autoSpaceDE/>
      <w:autoSpaceDN/>
      <w:adjustRightInd/>
      <w:ind w:left="240"/>
    </w:pPr>
    <w:rPr>
      <w:rFonts w:asciiTheme="minorHAnsi" w:eastAsia="Times New Roman" w:hAnsiTheme="minorHAnsi" w:cstheme="minorHAnsi"/>
      <w:smallCaps/>
      <w:color w:val="auto"/>
      <w:sz w:val="20"/>
      <w:szCs w:val="20"/>
      <w:lang w:eastAsia="en-US"/>
    </w:rPr>
  </w:style>
  <w:style w:type="paragraph" w:styleId="TOC1">
    <w:name w:val="toc 1"/>
    <w:basedOn w:val="Normal"/>
    <w:next w:val="Normal"/>
    <w:autoRedefine/>
    <w:uiPriority w:val="39"/>
    <w:unhideWhenUsed/>
    <w:rsid w:val="006A6BD9"/>
    <w:pPr>
      <w:spacing w:before="120" w:after="120"/>
    </w:pPr>
    <w:rPr>
      <w:rFonts w:asciiTheme="minorHAnsi" w:hAnsiTheme="minorHAnsi" w:cstheme="minorHAnsi"/>
      <w:b/>
      <w:bCs/>
      <w:caps/>
      <w:sz w:val="20"/>
      <w:szCs w:val="20"/>
    </w:rPr>
  </w:style>
  <w:style w:type="character" w:styleId="CommentReference">
    <w:name w:val="annotation reference"/>
    <w:basedOn w:val="DefaultParagraphFont"/>
    <w:uiPriority w:val="99"/>
    <w:semiHidden/>
    <w:unhideWhenUsed/>
    <w:rsid w:val="00CA3355"/>
    <w:rPr>
      <w:sz w:val="16"/>
      <w:szCs w:val="16"/>
    </w:rPr>
  </w:style>
  <w:style w:type="paragraph" w:styleId="CommentText">
    <w:name w:val="annotation text"/>
    <w:basedOn w:val="Normal"/>
    <w:link w:val="CommentTextChar"/>
    <w:uiPriority w:val="99"/>
    <w:semiHidden/>
    <w:unhideWhenUsed/>
    <w:rsid w:val="00CA3355"/>
    <w:rPr>
      <w:sz w:val="20"/>
      <w:szCs w:val="20"/>
    </w:rPr>
  </w:style>
  <w:style w:type="character" w:customStyle="1" w:styleId="CommentTextChar">
    <w:name w:val="Comment Text Char"/>
    <w:basedOn w:val="DefaultParagraphFont"/>
    <w:link w:val="CommentText"/>
    <w:uiPriority w:val="99"/>
    <w:semiHidden/>
    <w:rsid w:val="00CA3355"/>
    <w:rPr>
      <w:sz w:val="20"/>
      <w:szCs w:val="20"/>
    </w:rPr>
  </w:style>
  <w:style w:type="paragraph" w:styleId="CommentSubject">
    <w:name w:val="annotation subject"/>
    <w:basedOn w:val="CommentText"/>
    <w:next w:val="CommentText"/>
    <w:link w:val="CommentSubjectChar"/>
    <w:uiPriority w:val="99"/>
    <w:semiHidden/>
    <w:unhideWhenUsed/>
    <w:rsid w:val="00CA3355"/>
    <w:rPr>
      <w:b/>
      <w:bCs/>
    </w:rPr>
  </w:style>
  <w:style w:type="character" w:customStyle="1" w:styleId="CommentSubjectChar">
    <w:name w:val="Comment Subject Char"/>
    <w:basedOn w:val="CommentTextChar"/>
    <w:link w:val="CommentSubject"/>
    <w:uiPriority w:val="99"/>
    <w:semiHidden/>
    <w:rsid w:val="00CA3355"/>
    <w:rPr>
      <w:b/>
      <w:bCs/>
      <w:sz w:val="20"/>
      <w:szCs w:val="20"/>
    </w:rPr>
  </w:style>
  <w:style w:type="paragraph" w:styleId="NoSpacing">
    <w:name w:val="No Spacing"/>
    <w:uiPriority w:val="1"/>
    <w:qFormat/>
    <w:rsid w:val="001653E2"/>
    <w:rPr>
      <w:rFonts w:ascii="Calibri" w:eastAsia="Calibri" w:hAnsi="Calibri" w:cs="Times New Roman"/>
      <w:sz w:val="22"/>
      <w:szCs w:val="22"/>
    </w:rPr>
  </w:style>
  <w:style w:type="paragraph" w:customStyle="1" w:styleId="Default">
    <w:name w:val="Default"/>
    <w:rsid w:val="001653E2"/>
    <w:pPr>
      <w:widowControl w:val="0"/>
      <w:autoSpaceDE w:val="0"/>
      <w:autoSpaceDN w:val="0"/>
      <w:adjustRightInd w:val="0"/>
    </w:pPr>
    <w:rPr>
      <w:rFonts w:ascii="Times New Roman" w:eastAsiaTheme="minorEastAsia" w:hAnsi="Times New Roman" w:cs="Times New Roman"/>
      <w:color w:val="000000"/>
      <w:lang w:eastAsia="ja-JP"/>
    </w:rPr>
  </w:style>
  <w:style w:type="character" w:styleId="Strong">
    <w:name w:val="Strong"/>
    <w:uiPriority w:val="22"/>
    <w:qFormat/>
    <w:rsid w:val="00C2204E"/>
    <w:rPr>
      <w:b/>
      <w:bCs/>
    </w:rPr>
  </w:style>
  <w:style w:type="character" w:customStyle="1" w:styleId="apple-converted-space">
    <w:name w:val="apple-converted-space"/>
    <w:rsid w:val="00C2204E"/>
  </w:style>
  <w:style w:type="paragraph" w:styleId="BodyText">
    <w:name w:val="Body Text"/>
    <w:basedOn w:val="Normal"/>
    <w:link w:val="BodyTextChar"/>
    <w:uiPriority w:val="1"/>
    <w:qFormat/>
    <w:rsid w:val="00256A52"/>
    <w:pPr>
      <w:widowControl w:val="0"/>
      <w:autoSpaceDE w:val="0"/>
      <w:autoSpaceDN w:val="0"/>
      <w:spacing w:before="5"/>
      <w:ind w:left="220"/>
    </w:pPr>
    <w:rPr>
      <w:rFonts w:ascii="Georgia" w:eastAsia="Georgia" w:hAnsi="Georgia" w:cs="Georgia"/>
      <w:u w:val="single" w:color="000000"/>
    </w:rPr>
  </w:style>
  <w:style w:type="character" w:customStyle="1" w:styleId="BodyTextChar">
    <w:name w:val="Body Text Char"/>
    <w:basedOn w:val="DefaultParagraphFont"/>
    <w:link w:val="BodyText"/>
    <w:uiPriority w:val="1"/>
    <w:rsid w:val="00256A52"/>
    <w:rPr>
      <w:rFonts w:ascii="Georgia" w:eastAsia="Georgia" w:hAnsi="Georgia" w:cs="Georgia"/>
      <w:u w:val="single" w:color="000000"/>
    </w:rPr>
  </w:style>
  <w:style w:type="character" w:styleId="PlaceholderText">
    <w:name w:val="Placeholder Text"/>
    <w:basedOn w:val="DefaultParagraphFont"/>
    <w:uiPriority w:val="99"/>
    <w:semiHidden/>
    <w:rsid w:val="00505721"/>
    <w:rPr>
      <w:color w:val="808080"/>
    </w:rPr>
  </w:style>
  <w:style w:type="paragraph" w:styleId="TOCHeading">
    <w:name w:val="TOC Heading"/>
    <w:basedOn w:val="Heading1"/>
    <w:next w:val="Normal"/>
    <w:uiPriority w:val="39"/>
    <w:unhideWhenUsed/>
    <w:qFormat/>
    <w:rsid w:val="00AB3AEA"/>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693FE2"/>
    <w:pPr>
      <w:ind w:left="480"/>
    </w:pPr>
    <w:rPr>
      <w:rFonts w:asciiTheme="minorHAnsi" w:hAnsiTheme="minorHAnsi" w:cstheme="minorHAnsi"/>
      <w:i/>
      <w:iCs/>
      <w:sz w:val="20"/>
      <w:szCs w:val="20"/>
    </w:rPr>
  </w:style>
  <w:style w:type="paragraph" w:customStyle="1" w:styleId="paragraph">
    <w:name w:val="paragraph"/>
    <w:basedOn w:val="Normal"/>
    <w:next w:val="Normal"/>
    <w:link w:val="paragraphChar"/>
    <w:qFormat/>
    <w:rsid w:val="00826365"/>
    <w:rPr>
      <w:rFonts w:ascii="Kepler Std Light" w:hAnsi="Kepler Std Light"/>
    </w:rPr>
  </w:style>
  <w:style w:type="character" w:customStyle="1" w:styleId="paragraphChar">
    <w:name w:val="paragraph Char"/>
    <w:basedOn w:val="DefaultParagraphFont"/>
    <w:link w:val="paragraph"/>
    <w:rsid w:val="00826365"/>
    <w:rPr>
      <w:rFonts w:ascii="Kepler Std Light" w:hAnsi="Kepler Std Light"/>
    </w:rPr>
  </w:style>
  <w:style w:type="character" w:customStyle="1" w:styleId="Heading3Char">
    <w:name w:val="Heading 3 Char"/>
    <w:basedOn w:val="DefaultParagraphFont"/>
    <w:link w:val="Heading3"/>
    <w:uiPriority w:val="9"/>
    <w:semiHidden/>
    <w:rsid w:val="004674C5"/>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656AD"/>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656AD"/>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656AD"/>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656AD"/>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656AD"/>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656AD"/>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486">
      <w:bodyDiv w:val="1"/>
      <w:marLeft w:val="0"/>
      <w:marRight w:val="0"/>
      <w:marTop w:val="0"/>
      <w:marBottom w:val="0"/>
      <w:divBdr>
        <w:top w:val="none" w:sz="0" w:space="0" w:color="auto"/>
        <w:left w:val="none" w:sz="0" w:space="0" w:color="auto"/>
        <w:bottom w:val="none" w:sz="0" w:space="0" w:color="auto"/>
        <w:right w:val="none" w:sz="0" w:space="0" w:color="auto"/>
      </w:divBdr>
    </w:div>
    <w:div w:id="115024442">
      <w:bodyDiv w:val="1"/>
      <w:marLeft w:val="0"/>
      <w:marRight w:val="0"/>
      <w:marTop w:val="0"/>
      <w:marBottom w:val="0"/>
      <w:divBdr>
        <w:top w:val="none" w:sz="0" w:space="0" w:color="auto"/>
        <w:left w:val="none" w:sz="0" w:space="0" w:color="auto"/>
        <w:bottom w:val="none" w:sz="0" w:space="0" w:color="auto"/>
        <w:right w:val="none" w:sz="0" w:space="0" w:color="auto"/>
      </w:divBdr>
    </w:div>
    <w:div w:id="765804283">
      <w:bodyDiv w:val="1"/>
      <w:marLeft w:val="0"/>
      <w:marRight w:val="0"/>
      <w:marTop w:val="0"/>
      <w:marBottom w:val="0"/>
      <w:divBdr>
        <w:top w:val="none" w:sz="0" w:space="0" w:color="auto"/>
        <w:left w:val="none" w:sz="0" w:space="0" w:color="auto"/>
        <w:bottom w:val="none" w:sz="0" w:space="0" w:color="auto"/>
        <w:right w:val="none" w:sz="0" w:space="0" w:color="auto"/>
      </w:divBdr>
    </w:div>
    <w:div w:id="914557848">
      <w:bodyDiv w:val="1"/>
      <w:marLeft w:val="0"/>
      <w:marRight w:val="0"/>
      <w:marTop w:val="0"/>
      <w:marBottom w:val="0"/>
      <w:divBdr>
        <w:top w:val="none" w:sz="0" w:space="0" w:color="auto"/>
        <w:left w:val="none" w:sz="0" w:space="0" w:color="auto"/>
        <w:bottom w:val="none" w:sz="0" w:space="0" w:color="auto"/>
        <w:right w:val="none" w:sz="0" w:space="0" w:color="auto"/>
      </w:divBdr>
    </w:div>
    <w:div w:id="985625535">
      <w:bodyDiv w:val="1"/>
      <w:marLeft w:val="0"/>
      <w:marRight w:val="0"/>
      <w:marTop w:val="0"/>
      <w:marBottom w:val="0"/>
      <w:divBdr>
        <w:top w:val="none" w:sz="0" w:space="0" w:color="auto"/>
        <w:left w:val="none" w:sz="0" w:space="0" w:color="auto"/>
        <w:bottom w:val="none" w:sz="0" w:space="0" w:color="auto"/>
        <w:right w:val="none" w:sz="0" w:space="0" w:color="auto"/>
      </w:divBdr>
    </w:div>
    <w:div w:id="1363363701">
      <w:bodyDiv w:val="1"/>
      <w:marLeft w:val="0"/>
      <w:marRight w:val="0"/>
      <w:marTop w:val="0"/>
      <w:marBottom w:val="0"/>
      <w:divBdr>
        <w:top w:val="none" w:sz="0" w:space="0" w:color="auto"/>
        <w:left w:val="none" w:sz="0" w:space="0" w:color="auto"/>
        <w:bottom w:val="none" w:sz="0" w:space="0" w:color="auto"/>
        <w:right w:val="none" w:sz="0" w:space="0" w:color="auto"/>
      </w:divBdr>
    </w:div>
    <w:div w:id="20515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gistrar.utah.edu/academic-calendars/" TargetMode="External"/><Relationship Id="rId21" Type="http://schemas.openxmlformats.org/officeDocument/2006/relationships/hyperlink" Target="mailto:unioncc@printing.utah.edu" TargetMode="External"/><Relationship Id="rId42" Type="http://schemas.openxmlformats.org/officeDocument/2006/relationships/hyperlink" Target="https://registrar.utah.edu/handbook/index.php" TargetMode="External"/><Relationship Id="rId47" Type="http://schemas.openxmlformats.org/officeDocument/2006/relationships/hyperlink" Target="https://counselingcenter.utah.edu/" TargetMode="External"/><Relationship Id="rId63" Type="http://schemas.openxmlformats.org/officeDocument/2006/relationships/hyperlink" Target="mailto:s.crook@utah.edu" TargetMode="External"/><Relationship Id="rId68" Type="http://schemas.openxmlformats.org/officeDocument/2006/relationships/hyperlink" Target="http://regulations.utah.edu/academics/6-100.php" TargetMode="External"/><Relationship Id="rId84" Type="http://schemas.openxmlformats.org/officeDocument/2006/relationships/hyperlink" Target="http://womenscenter.utah.edu//" TargetMode="External"/><Relationship Id="rId16" Type="http://schemas.openxmlformats.org/officeDocument/2006/relationships/hyperlink" Target="https://ctle.utah.edu/ats/index.php" TargetMode="External"/><Relationship Id="rId11" Type="http://schemas.openxmlformats.org/officeDocument/2006/relationships/image" Target="media/image1.png"/><Relationship Id="rId32" Type="http://schemas.openxmlformats.org/officeDocument/2006/relationships/hyperlink" Target="mailto:techsupport@finearts.utah.edu" TargetMode="External"/><Relationship Id="rId37" Type="http://schemas.openxmlformats.org/officeDocument/2006/relationships/hyperlink" Target="https://registrar.utah.edu/register/waitlisting.php" TargetMode="External"/><Relationship Id="rId53" Type="http://schemas.openxmlformats.org/officeDocument/2006/relationships/hyperlink" Target="https://regulations.utah.edu/academics/6-100.php" TargetMode="External"/><Relationship Id="rId58" Type="http://schemas.openxmlformats.org/officeDocument/2006/relationships/hyperlink" Target="mailto:s.crook@utah.edu" TargetMode="External"/><Relationship Id="rId74" Type="http://schemas.openxmlformats.org/officeDocument/2006/relationships/hyperlink" Target="http://diversity.utah.edu/students/cesa" TargetMode="External"/><Relationship Id="rId79" Type="http://schemas.openxmlformats.org/officeDocument/2006/relationships/hyperlink" Target="http://writing-program.utah.edu/" TargetMode="External"/><Relationship Id="rId5" Type="http://schemas.openxmlformats.org/officeDocument/2006/relationships/numbering" Target="numbering.xml"/><Relationship Id="rId19" Type="http://schemas.openxmlformats.org/officeDocument/2006/relationships/hyperlink" Target="https://www.printing.utah.edu/" TargetMode="External"/><Relationship Id="rId14" Type="http://schemas.openxmlformats.org/officeDocument/2006/relationships/hyperlink" Target="mailto:info@art.utah.edu" TargetMode="External"/><Relationship Id="rId22" Type="http://schemas.openxmlformats.org/officeDocument/2006/relationships/hyperlink" Target="https://campusguides.lib.utah.edu/c.php?g=160453&amp;p=1052203" TargetMode="External"/><Relationship Id="rId27" Type="http://schemas.openxmlformats.org/officeDocument/2006/relationships/hyperlink" Target="http://registrar.utah.edu/faculty/ferpa-certified.php" TargetMode="External"/><Relationship Id="rId30" Type="http://schemas.openxmlformats.org/officeDocument/2006/relationships/hyperlink" Target="https://www.art.utah.edu/faculty-resources/room-schedules/" TargetMode="External"/><Relationship Id="rId35" Type="http://schemas.openxmlformats.org/officeDocument/2006/relationships/hyperlink" Target="http://tlt.utah.edu/" TargetMode="External"/><Relationship Id="rId43" Type="http://schemas.openxmlformats.org/officeDocument/2006/relationships/hyperlink" Target="https://regulations.utah.edu/academics/6-316.php" TargetMode="External"/><Relationship Id="rId48" Type="http://schemas.openxmlformats.org/officeDocument/2006/relationships/hyperlink" Target="https://disability.utah.edu/" TargetMode="External"/><Relationship Id="rId56" Type="http://schemas.openxmlformats.org/officeDocument/2006/relationships/hyperlink" Target="https://regulations.utah.edu/academics/6-100.php" TargetMode="External"/><Relationship Id="rId64" Type="http://schemas.openxmlformats.org/officeDocument/2006/relationships/hyperlink" Target="https://ctle.utah.edu/resources/pdfs/Syllabus%20Checklist_updated_01062020.pdf" TargetMode="External"/><Relationship Id="rId69" Type="http://schemas.openxmlformats.org/officeDocument/2006/relationships/hyperlink" Target="https://finearts.utah.edu/arts-pass" TargetMode="External"/><Relationship Id="rId77" Type="http://schemas.openxmlformats.org/officeDocument/2006/relationships/hyperlink" Target="http://linguistics.utah.edu/esl-program/" TargetMode="External"/><Relationship Id="rId8" Type="http://schemas.openxmlformats.org/officeDocument/2006/relationships/webSettings" Target="webSettings.xml"/><Relationship Id="rId51" Type="http://schemas.openxmlformats.org/officeDocument/2006/relationships/hyperlink" Target="https://regulations.utah.edu/academics/6-100.php" TargetMode="External"/><Relationship Id="rId72" Type="http://schemas.openxmlformats.org/officeDocument/2006/relationships/hyperlink" Target="https://safeu.utah.edu/" TargetMode="External"/><Relationship Id="rId80" Type="http://schemas.openxmlformats.org/officeDocument/2006/relationships/hyperlink" Target="http://continue.utah.edu/eli/" TargetMode="External"/><Relationship Id="rId85" Type="http://schemas.openxmlformats.org/officeDocument/2006/relationships/hyperlink" Target="http://www.writingcenter.utah.ed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op1@utah.edu" TargetMode="External"/><Relationship Id="rId25" Type="http://schemas.openxmlformats.org/officeDocument/2006/relationships/hyperlink" Target="https://canvas.utah.edu/" TargetMode="External"/><Relationship Id="rId33" Type="http://schemas.openxmlformats.org/officeDocument/2006/relationships/hyperlink" Target="https://ctle.utah.edu/services/index.php" TargetMode="External"/><Relationship Id="rId38" Type="http://schemas.openxmlformats.org/officeDocument/2006/relationships/hyperlink" Target="https://www.finearts.utah.edu/images/CFA-Career-line_Policy_-_11-13-19.pdf" TargetMode="External"/><Relationship Id="rId46" Type="http://schemas.openxmlformats.org/officeDocument/2006/relationships/hyperlink" Target="https://testingcenter.utah.edu/" TargetMode="External"/><Relationship Id="rId59" Type="http://schemas.openxmlformats.org/officeDocument/2006/relationships/hyperlink" Target="mailto:j.soller@utah.edu" TargetMode="External"/><Relationship Id="rId67" Type="http://schemas.openxmlformats.org/officeDocument/2006/relationships/hyperlink" Target="https://lgbt.utah.edu/" TargetMode="External"/><Relationship Id="rId20" Type="http://schemas.openxmlformats.org/officeDocument/2006/relationships/hyperlink" Target="mailto:uprint@printing.utah.edu" TargetMode="External"/><Relationship Id="rId41" Type="http://schemas.openxmlformats.org/officeDocument/2006/relationships/hyperlink" Target="https://regulations.utah.edu/academics/6-400.php" TargetMode="External"/><Relationship Id="rId54" Type="http://schemas.openxmlformats.org/officeDocument/2006/relationships/hyperlink" Target="https://regulations.utah.edu/academics/6-404.php" TargetMode="External"/><Relationship Id="rId62" Type="http://schemas.openxmlformats.org/officeDocument/2006/relationships/hyperlink" Target="https://ctle.utah.edu/resources/syllabus.php" TargetMode="External"/><Relationship Id="rId70" Type="http://schemas.openxmlformats.org/officeDocument/2006/relationships/hyperlink" Target="http://diversity.utah.edu/students/airc/airc-mission" TargetMode="External"/><Relationship Id="rId75" Type="http://schemas.openxmlformats.org/officeDocument/2006/relationships/hyperlink" Target="http://www.wellness.utah.edu" TargetMode="External"/><Relationship Id="rId83" Type="http://schemas.openxmlformats.org/officeDocument/2006/relationships/hyperlink" Target="http://veteranscenter.utah.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ademic-affairs.utah.edu/faculty-handbook/" TargetMode="External"/><Relationship Id="rId23" Type="http://schemas.openxmlformats.org/officeDocument/2006/relationships/hyperlink" Target="https://cis.utah.edu" TargetMode="External"/><Relationship Id="rId28" Type="http://schemas.openxmlformats.org/officeDocument/2006/relationships/hyperlink" Target="https://www.art.utah.edu/about/visual-resources/" TargetMode="External"/><Relationship Id="rId36" Type="http://schemas.openxmlformats.org/officeDocument/2006/relationships/hyperlink" Target="http://regulations.utah.edu/academics/guides/instruction/courseContents.php" TargetMode="External"/><Relationship Id="rId49" Type="http://schemas.openxmlformats.org/officeDocument/2006/relationships/hyperlink" Target="https://womenscenter.utah.edu" TargetMode="External"/><Relationship Id="rId57" Type="http://schemas.openxmlformats.org/officeDocument/2006/relationships/hyperlink" Target="https://regulations.utah.edu/academics/6-400.php" TargetMode="External"/><Relationship Id="rId10" Type="http://schemas.openxmlformats.org/officeDocument/2006/relationships/endnotes" Target="endnotes.xml"/><Relationship Id="rId31" Type="http://schemas.openxmlformats.org/officeDocument/2006/relationships/hyperlink" Target="https://helpdesk.finearts.utah.edu/" TargetMode="External"/><Relationship Id="rId44" Type="http://schemas.openxmlformats.org/officeDocument/2006/relationships/hyperlink" Target="https://regulations.utah.edu/general/1-020.php" TargetMode="External"/><Relationship Id="rId52" Type="http://schemas.openxmlformats.org/officeDocument/2006/relationships/hyperlink" Target="https://regulations.utah.edu/academics/6-404.php" TargetMode="External"/><Relationship Id="rId60" Type="http://schemas.openxmlformats.org/officeDocument/2006/relationships/hyperlink" Target="mailto:sop1@utah.edu" TargetMode="External"/><Relationship Id="rId65" Type="http://schemas.openxmlformats.org/officeDocument/2006/relationships/hyperlink" Target="https://lgbt.utah.edu/campus/faculty_resources.php" TargetMode="External"/><Relationship Id="rId73" Type="http://schemas.openxmlformats.org/officeDocument/2006/relationships/hyperlink" Target="http://careers.utah.edu" TargetMode="External"/><Relationship Id="rId78" Type="http://schemas.openxmlformats.org/officeDocument/2006/relationships/hyperlink" Target="http://writingcenter.utah.edu/" TargetMode="External"/><Relationship Id="rId81" Type="http://schemas.openxmlformats.org/officeDocument/2006/relationships/hyperlink" Target="http://lgbt.utah.edu"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rt.utah.edu" TargetMode="External"/><Relationship Id="rId18" Type="http://schemas.openxmlformats.org/officeDocument/2006/relationships/hyperlink" Target="mailto:techsupport@finearts.utah.edu" TargetMode="External"/><Relationship Id="rId39" Type="http://schemas.openxmlformats.org/officeDocument/2006/relationships/hyperlink" Target="https://www.finearts.utah.edu/images/Art_and_Art_History_RPT_Statement_-_Final_Approved_-_2014-05-28.pdf" TargetMode="External"/><Relationship Id="rId34" Type="http://schemas.openxmlformats.org/officeDocument/2006/relationships/hyperlink" Target="https://ctle.utah.edu/flc/index-1.php" TargetMode="External"/><Relationship Id="rId50" Type="http://schemas.openxmlformats.org/officeDocument/2006/relationships/hyperlink" Target="https://regulations.utah.edu/academics/6-404.php" TargetMode="External"/><Relationship Id="rId55" Type="http://schemas.openxmlformats.org/officeDocument/2006/relationships/hyperlink" Target="https://regulations.utah.edu/academics/6-100.php" TargetMode="External"/><Relationship Id="rId76" Type="http://schemas.openxmlformats.org/officeDocument/2006/relationships/hyperlink" Target="http://counselingcenter.utah.edu" TargetMode="External"/><Relationship Id="rId7" Type="http://schemas.openxmlformats.org/officeDocument/2006/relationships/settings" Target="settings.xml"/><Relationship Id="rId71" Type="http://schemas.openxmlformats.org/officeDocument/2006/relationships/hyperlink" Target="http://tutoringcenter.utah.edu" TargetMode="External"/><Relationship Id="rId2" Type="http://schemas.openxmlformats.org/officeDocument/2006/relationships/customXml" Target="../customXml/item2.xml"/><Relationship Id="rId29" Type="http://schemas.openxmlformats.org/officeDocument/2006/relationships/hyperlink" Target="http://tlt.utah.edu" TargetMode="External"/><Relationship Id="rId24" Type="http://schemas.openxmlformats.org/officeDocument/2006/relationships/hyperlink" Target="mailto:unid@utah.edu" TargetMode="External"/><Relationship Id="rId40" Type="http://schemas.openxmlformats.org/officeDocument/2006/relationships/hyperlink" Target="http://registrar.utah.edu/_pdf/egrade-manual.pdf" TargetMode="External"/><Relationship Id="rId45" Type="http://schemas.openxmlformats.org/officeDocument/2006/relationships/hyperlink" Target="https://learningcenter.utah.edu/" TargetMode="External"/><Relationship Id="rId66" Type="http://schemas.openxmlformats.org/officeDocument/2006/relationships/hyperlink" Target="mailto:bpeacock@sa.utah.edu" TargetMode="External"/><Relationship Id="rId87" Type="http://schemas.openxmlformats.org/officeDocument/2006/relationships/fontTable" Target="fontTable.xml"/><Relationship Id="rId61" Type="http://schemas.openxmlformats.org/officeDocument/2006/relationships/hyperlink" Target="mailto:amelia.walchli@utah.edu" TargetMode="External"/><Relationship Id="rId82" Type="http://schemas.openxmlformats.org/officeDocument/2006/relationships/hyperlink" Target="http://diversity.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0E922D985C047B0FC452B67EC06BF" ma:contentTypeVersion="13" ma:contentTypeDescription="Create a new document." ma:contentTypeScope="" ma:versionID="0d5a8c39120959ce3d39a1751994bfe1">
  <xsd:schema xmlns:xsd="http://www.w3.org/2001/XMLSchema" xmlns:xs="http://www.w3.org/2001/XMLSchema" xmlns:p="http://schemas.microsoft.com/office/2006/metadata/properties" xmlns:ns2="5a82abd2-bc2a-4b71-8c13-bf9748f34bb9" xmlns:ns3="3d92b2ca-97b1-441e-853a-53ff2f786189" targetNamespace="http://schemas.microsoft.com/office/2006/metadata/properties" ma:root="true" ma:fieldsID="8f7bcd6e9edda60d97d6eb63d67a521b" ns2:_="" ns3:_="">
    <xsd:import namespace="5a82abd2-bc2a-4b71-8c13-bf9748f34bb9"/>
    <xsd:import namespace="3d92b2ca-97b1-441e-853a-53ff2f786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2abd2-bc2a-4b71-8c13-bf9748f34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92b2ca-97b1-441e-853a-53ff2f7861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40BF-E6CA-4697-9D8D-59C29B201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2abd2-bc2a-4b71-8c13-bf9748f34bb9"/>
    <ds:schemaRef ds:uri="3d92b2ca-97b1-441e-853a-53ff2f78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5BEC4-00BE-4B8A-B6E8-777A0E4138A9}">
  <ds:schemaRefs>
    <ds:schemaRef ds:uri="http://schemas.microsoft.com/sharepoint/v3/contenttype/forms"/>
  </ds:schemaRefs>
</ds:datastoreItem>
</file>

<file path=customXml/itemProps3.xml><?xml version="1.0" encoding="utf-8"?>
<ds:datastoreItem xmlns:ds="http://schemas.openxmlformats.org/officeDocument/2006/customXml" ds:itemID="{1CAB6DEB-7EF3-4D74-82F3-F44CA3CD0F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E23996-1E52-C248-938E-109B4881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9575</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64025</CharactersWithSpaces>
  <SharedDoc>false</SharedDoc>
  <HLinks>
    <vt:vector size="510" baseType="variant">
      <vt:variant>
        <vt:i4>5898263</vt:i4>
      </vt:variant>
      <vt:variant>
        <vt:i4>396</vt:i4>
      </vt:variant>
      <vt:variant>
        <vt:i4>0</vt:i4>
      </vt:variant>
      <vt:variant>
        <vt:i4>5</vt:i4>
      </vt:variant>
      <vt:variant>
        <vt:lpwstr>http://www.oeo.utah.edu/</vt:lpwstr>
      </vt:variant>
      <vt:variant>
        <vt:lpwstr/>
      </vt:variant>
      <vt:variant>
        <vt:i4>19</vt:i4>
      </vt:variant>
      <vt:variant>
        <vt:i4>393</vt:i4>
      </vt:variant>
      <vt:variant>
        <vt:i4>0</vt:i4>
      </vt:variant>
      <vt:variant>
        <vt:i4>5</vt:i4>
      </vt:variant>
      <vt:variant>
        <vt:lpwstr>http://registrar.utah.edu/handbook/attend.php</vt:lpwstr>
      </vt:variant>
      <vt:variant>
        <vt:lpwstr/>
      </vt:variant>
      <vt:variant>
        <vt:i4>5111889</vt:i4>
      </vt:variant>
      <vt:variant>
        <vt:i4>390</vt:i4>
      </vt:variant>
      <vt:variant>
        <vt:i4>0</vt:i4>
      </vt:variant>
      <vt:variant>
        <vt:i4>5</vt:i4>
      </vt:variant>
      <vt:variant>
        <vt:lpwstr>http://www.utah.edu/students/catalog.html</vt:lpwstr>
      </vt:variant>
      <vt:variant>
        <vt:lpwstr/>
      </vt:variant>
      <vt:variant>
        <vt:i4>65594</vt:i4>
      </vt:variant>
      <vt:variant>
        <vt:i4>387</vt:i4>
      </vt:variant>
      <vt:variant>
        <vt:i4>0</vt:i4>
      </vt:variant>
      <vt:variant>
        <vt:i4>5</vt:i4>
      </vt:variant>
      <vt:variant>
        <vt:lpwstr>mailto:naomi@naomimarine.com</vt:lpwstr>
      </vt:variant>
      <vt:variant>
        <vt:lpwstr/>
      </vt:variant>
      <vt:variant>
        <vt:i4>196718</vt:i4>
      </vt:variant>
      <vt:variant>
        <vt:i4>384</vt:i4>
      </vt:variant>
      <vt:variant>
        <vt:i4>0</vt:i4>
      </vt:variant>
      <vt:variant>
        <vt:i4>5</vt:i4>
      </vt:variant>
      <vt:variant>
        <vt:lpwstr>mailto:amelia.walchli@utah.edu</vt:lpwstr>
      </vt:variant>
      <vt:variant>
        <vt:lpwstr/>
      </vt:variant>
      <vt:variant>
        <vt:i4>2949194</vt:i4>
      </vt:variant>
      <vt:variant>
        <vt:i4>381</vt:i4>
      </vt:variant>
      <vt:variant>
        <vt:i4>0</vt:i4>
      </vt:variant>
      <vt:variant>
        <vt:i4>5</vt:i4>
      </vt:variant>
      <vt:variant>
        <vt:lpwstr>mailto:sop1@utah.edu</vt:lpwstr>
      </vt:variant>
      <vt:variant>
        <vt:lpwstr/>
      </vt:variant>
      <vt:variant>
        <vt:i4>4063307</vt:i4>
      </vt:variant>
      <vt:variant>
        <vt:i4>378</vt:i4>
      </vt:variant>
      <vt:variant>
        <vt:i4>0</vt:i4>
      </vt:variant>
      <vt:variant>
        <vt:i4>5</vt:i4>
      </vt:variant>
      <vt:variant>
        <vt:lpwstr>mailto:j.soller@utah.edu</vt:lpwstr>
      </vt:variant>
      <vt:variant>
        <vt:lpwstr/>
      </vt:variant>
      <vt:variant>
        <vt:i4>4194351</vt:i4>
      </vt:variant>
      <vt:variant>
        <vt:i4>375</vt:i4>
      </vt:variant>
      <vt:variant>
        <vt:i4>0</vt:i4>
      </vt:variant>
      <vt:variant>
        <vt:i4>5</vt:i4>
      </vt:variant>
      <vt:variant>
        <vt:lpwstr>mailto:c.brog@utah.edu</vt:lpwstr>
      </vt:variant>
      <vt:variant>
        <vt:lpwstr/>
      </vt:variant>
      <vt:variant>
        <vt:i4>4522035</vt:i4>
      </vt:variant>
      <vt:variant>
        <vt:i4>372</vt:i4>
      </vt:variant>
      <vt:variant>
        <vt:i4>0</vt:i4>
      </vt:variant>
      <vt:variant>
        <vt:i4>5</vt:i4>
      </vt:variant>
      <vt:variant>
        <vt:lpwstr>mailto:addison.butler@utah.edu</vt:lpwstr>
      </vt:variant>
      <vt:variant>
        <vt:lpwstr/>
      </vt:variant>
      <vt:variant>
        <vt:i4>7995518</vt:i4>
      </vt:variant>
      <vt:variant>
        <vt:i4>369</vt:i4>
      </vt:variant>
      <vt:variant>
        <vt:i4>0</vt:i4>
      </vt:variant>
      <vt:variant>
        <vt:i4>5</vt:i4>
      </vt:variant>
      <vt:variant>
        <vt:lpwstr>https://womenscenter.utah.edu/</vt:lpwstr>
      </vt:variant>
      <vt:variant>
        <vt:lpwstr/>
      </vt:variant>
      <vt:variant>
        <vt:i4>4063354</vt:i4>
      </vt:variant>
      <vt:variant>
        <vt:i4>366</vt:i4>
      </vt:variant>
      <vt:variant>
        <vt:i4>0</vt:i4>
      </vt:variant>
      <vt:variant>
        <vt:i4>5</vt:i4>
      </vt:variant>
      <vt:variant>
        <vt:lpwstr>https://disability.utah.ed/</vt:lpwstr>
      </vt:variant>
      <vt:variant>
        <vt:lpwstr/>
      </vt:variant>
      <vt:variant>
        <vt:i4>6881389</vt:i4>
      </vt:variant>
      <vt:variant>
        <vt:i4>363</vt:i4>
      </vt:variant>
      <vt:variant>
        <vt:i4>0</vt:i4>
      </vt:variant>
      <vt:variant>
        <vt:i4>5</vt:i4>
      </vt:variant>
      <vt:variant>
        <vt:lpwstr>https://counselingcenter.utah.edu/</vt:lpwstr>
      </vt:variant>
      <vt:variant>
        <vt:lpwstr/>
      </vt:variant>
      <vt:variant>
        <vt:i4>2359412</vt:i4>
      </vt:variant>
      <vt:variant>
        <vt:i4>360</vt:i4>
      </vt:variant>
      <vt:variant>
        <vt:i4>0</vt:i4>
      </vt:variant>
      <vt:variant>
        <vt:i4>5</vt:i4>
      </vt:variant>
      <vt:variant>
        <vt:lpwstr>https://testingcenter.utah.edu/</vt:lpwstr>
      </vt:variant>
      <vt:variant>
        <vt:lpwstr/>
      </vt:variant>
      <vt:variant>
        <vt:i4>1507350</vt:i4>
      </vt:variant>
      <vt:variant>
        <vt:i4>357</vt:i4>
      </vt:variant>
      <vt:variant>
        <vt:i4>0</vt:i4>
      </vt:variant>
      <vt:variant>
        <vt:i4>5</vt:i4>
      </vt:variant>
      <vt:variant>
        <vt:lpwstr>https://tutoringcenter.utah.edu/</vt:lpwstr>
      </vt:variant>
      <vt:variant>
        <vt:lpwstr/>
      </vt:variant>
      <vt:variant>
        <vt:i4>5374034</vt:i4>
      </vt:variant>
      <vt:variant>
        <vt:i4>354</vt:i4>
      </vt:variant>
      <vt:variant>
        <vt:i4>0</vt:i4>
      </vt:variant>
      <vt:variant>
        <vt:i4>5</vt:i4>
      </vt:variant>
      <vt:variant>
        <vt:lpwstr>https://academic-affairs.utah.edu/wp-content/uploads/sites/3/2015/03/accommodations-policy-background.pdf</vt:lpwstr>
      </vt:variant>
      <vt:variant>
        <vt:lpwstr/>
      </vt:variant>
      <vt:variant>
        <vt:i4>7929968</vt:i4>
      </vt:variant>
      <vt:variant>
        <vt:i4>351</vt:i4>
      </vt:variant>
      <vt:variant>
        <vt:i4>0</vt:i4>
      </vt:variant>
      <vt:variant>
        <vt:i4>5</vt:i4>
      </vt:variant>
      <vt:variant>
        <vt:lpwstr>https://regulations.utah.edu/human-resources/5-107.php</vt:lpwstr>
      </vt:variant>
      <vt:variant>
        <vt:lpwstr/>
      </vt:variant>
      <vt:variant>
        <vt:i4>589916</vt:i4>
      </vt:variant>
      <vt:variant>
        <vt:i4>348</vt:i4>
      </vt:variant>
      <vt:variant>
        <vt:i4>0</vt:i4>
      </vt:variant>
      <vt:variant>
        <vt:i4>5</vt:i4>
      </vt:variant>
      <vt:variant>
        <vt:lpwstr>https://regulations.utah.edu/academics/6-316.php</vt:lpwstr>
      </vt:variant>
      <vt:variant>
        <vt:lpwstr/>
      </vt:variant>
      <vt:variant>
        <vt:i4>3604597</vt:i4>
      </vt:variant>
      <vt:variant>
        <vt:i4>345</vt:i4>
      </vt:variant>
      <vt:variant>
        <vt:i4>0</vt:i4>
      </vt:variant>
      <vt:variant>
        <vt:i4>5</vt:i4>
      </vt:variant>
      <vt:variant>
        <vt:lpwstr>http://www.admin.utah.edu/ppmanual/8/8-10.html.</vt:lpwstr>
      </vt:variant>
      <vt:variant>
        <vt:lpwstr/>
      </vt:variant>
      <vt:variant>
        <vt:i4>1704045</vt:i4>
      </vt:variant>
      <vt:variant>
        <vt:i4>342</vt:i4>
      </vt:variant>
      <vt:variant>
        <vt:i4>0</vt:i4>
      </vt:variant>
      <vt:variant>
        <vt:i4>5</vt:i4>
      </vt:variant>
      <vt:variant>
        <vt:lpwstr>http://registrar.utah.edu/_pdf/egrade-manual.pdf</vt:lpwstr>
      </vt:variant>
      <vt:variant>
        <vt:lpwstr/>
      </vt:variant>
      <vt:variant>
        <vt:i4>720977</vt:i4>
      </vt:variant>
      <vt:variant>
        <vt:i4>339</vt:i4>
      </vt:variant>
      <vt:variant>
        <vt:i4>0</vt:i4>
      </vt:variant>
      <vt:variant>
        <vt:i4>5</vt:i4>
      </vt:variant>
      <vt:variant>
        <vt:lpwstr>https://ctle.utah.edu/services/class-observation.php</vt:lpwstr>
      </vt:variant>
      <vt:variant>
        <vt:lpwstr/>
      </vt:variant>
      <vt:variant>
        <vt:i4>2490402</vt:i4>
      </vt:variant>
      <vt:variant>
        <vt:i4>336</vt:i4>
      </vt:variant>
      <vt:variant>
        <vt:i4>0</vt:i4>
      </vt:variant>
      <vt:variant>
        <vt:i4>5</vt:i4>
      </vt:variant>
      <vt:variant>
        <vt:lpwstr>https://registrar.utah.edu/register/waitlisting.php</vt:lpwstr>
      </vt:variant>
      <vt:variant>
        <vt:lpwstr/>
      </vt:variant>
      <vt:variant>
        <vt:i4>3932211</vt:i4>
      </vt:variant>
      <vt:variant>
        <vt:i4>333</vt:i4>
      </vt:variant>
      <vt:variant>
        <vt:i4>0</vt:i4>
      </vt:variant>
      <vt:variant>
        <vt:i4>5</vt:i4>
      </vt:variant>
      <vt:variant>
        <vt:lpwstr>http://regulations.utah.edu/academics/guides/instruction/courseContents.php</vt:lpwstr>
      </vt:variant>
      <vt:variant>
        <vt:lpwstr/>
      </vt:variant>
      <vt:variant>
        <vt:i4>5898311</vt:i4>
      </vt:variant>
      <vt:variant>
        <vt:i4>330</vt:i4>
      </vt:variant>
      <vt:variant>
        <vt:i4>0</vt:i4>
      </vt:variant>
      <vt:variant>
        <vt:i4>5</vt:i4>
      </vt:variant>
      <vt:variant>
        <vt:lpwstr>http://tlt.utah.edu/</vt:lpwstr>
      </vt:variant>
      <vt:variant>
        <vt:lpwstr/>
      </vt:variant>
      <vt:variant>
        <vt:i4>917516</vt:i4>
      </vt:variant>
      <vt:variant>
        <vt:i4>327</vt:i4>
      </vt:variant>
      <vt:variant>
        <vt:i4>0</vt:i4>
      </vt:variant>
      <vt:variant>
        <vt:i4>5</vt:i4>
      </vt:variant>
      <vt:variant>
        <vt:lpwstr>https://ctle.utah.edu/resources/index.php</vt:lpwstr>
      </vt:variant>
      <vt:variant>
        <vt:lpwstr/>
      </vt:variant>
      <vt:variant>
        <vt:i4>393286</vt:i4>
      </vt:variant>
      <vt:variant>
        <vt:i4>324</vt:i4>
      </vt:variant>
      <vt:variant>
        <vt:i4>0</vt:i4>
      </vt:variant>
      <vt:variant>
        <vt:i4>5</vt:i4>
      </vt:variant>
      <vt:variant>
        <vt:lpwstr>http://ctle.utah.edu/</vt:lpwstr>
      </vt:variant>
      <vt:variant>
        <vt:lpwstr/>
      </vt:variant>
      <vt:variant>
        <vt:i4>5373987</vt:i4>
      </vt:variant>
      <vt:variant>
        <vt:i4>321</vt:i4>
      </vt:variant>
      <vt:variant>
        <vt:i4>0</vt:i4>
      </vt:variant>
      <vt:variant>
        <vt:i4>5</vt:i4>
      </vt:variant>
      <vt:variant>
        <vt:lpwstr>mailto:techsupport@finearts.utah.edu</vt:lpwstr>
      </vt:variant>
      <vt:variant>
        <vt:lpwstr/>
      </vt:variant>
      <vt:variant>
        <vt:i4>5898311</vt:i4>
      </vt:variant>
      <vt:variant>
        <vt:i4>318</vt:i4>
      </vt:variant>
      <vt:variant>
        <vt:i4>0</vt:i4>
      </vt:variant>
      <vt:variant>
        <vt:i4>5</vt:i4>
      </vt:variant>
      <vt:variant>
        <vt:lpwstr>http://tlt.utah.edu/</vt:lpwstr>
      </vt:variant>
      <vt:variant>
        <vt:lpwstr/>
      </vt:variant>
      <vt:variant>
        <vt:i4>2031698</vt:i4>
      </vt:variant>
      <vt:variant>
        <vt:i4>315</vt:i4>
      </vt:variant>
      <vt:variant>
        <vt:i4>0</vt:i4>
      </vt:variant>
      <vt:variant>
        <vt:i4>5</vt:i4>
      </vt:variant>
      <vt:variant>
        <vt:lpwstr>http://registrar.utah.edu/faculty/ferpa-certified.php</vt:lpwstr>
      </vt:variant>
      <vt:variant>
        <vt:lpwstr/>
      </vt:variant>
      <vt:variant>
        <vt:i4>4587521</vt:i4>
      </vt:variant>
      <vt:variant>
        <vt:i4>312</vt:i4>
      </vt:variant>
      <vt:variant>
        <vt:i4>0</vt:i4>
      </vt:variant>
      <vt:variant>
        <vt:i4>5</vt:i4>
      </vt:variant>
      <vt:variant>
        <vt:lpwstr>http://registrar.utah.edu/academic-calendars/</vt:lpwstr>
      </vt:variant>
      <vt:variant>
        <vt:lpwstr/>
      </vt:variant>
      <vt:variant>
        <vt:i4>262158</vt:i4>
      </vt:variant>
      <vt:variant>
        <vt:i4>309</vt:i4>
      </vt:variant>
      <vt:variant>
        <vt:i4>0</vt:i4>
      </vt:variant>
      <vt:variant>
        <vt:i4>5</vt:i4>
      </vt:variant>
      <vt:variant>
        <vt:lpwstr>https://canvas.utah.edu/</vt:lpwstr>
      </vt:variant>
      <vt:variant>
        <vt:lpwstr/>
      </vt:variant>
      <vt:variant>
        <vt:i4>3604524</vt:i4>
      </vt:variant>
      <vt:variant>
        <vt:i4>306</vt:i4>
      </vt:variant>
      <vt:variant>
        <vt:i4>0</vt:i4>
      </vt:variant>
      <vt:variant>
        <vt:i4>5</vt:i4>
      </vt:variant>
      <vt:variant>
        <vt:lpwstr>https://go.utah.edu/cas/login?service=https%3A%2F%2Fgate.acs.utah.edu%2Fpsc%2Fplprod%2FEMPLOYEE%2FEMPL%2Fc%2FNUI_FRAMEWORK.PT_LANDINGPAGE.GBL</vt:lpwstr>
      </vt:variant>
      <vt:variant>
        <vt:lpwstr/>
      </vt:variant>
      <vt:variant>
        <vt:i4>7209004</vt:i4>
      </vt:variant>
      <vt:variant>
        <vt:i4>303</vt:i4>
      </vt:variant>
      <vt:variant>
        <vt:i4>0</vt:i4>
      </vt:variant>
      <vt:variant>
        <vt:i4>5</vt:i4>
      </vt:variant>
      <vt:variant>
        <vt:lpwstr>https://campusguides.lib.utah.edu/c.php?g=160453&amp;p=1052203</vt:lpwstr>
      </vt:variant>
      <vt:variant>
        <vt:lpwstr/>
      </vt:variant>
      <vt:variant>
        <vt:i4>1245238</vt:i4>
      </vt:variant>
      <vt:variant>
        <vt:i4>296</vt:i4>
      </vt:variant>
      <vt:variant>
        <vt:i4>0</vt:i4>
      </vt:variant>
      <vt:variant>
        <vt:i4>5</vt:i4>
      </vt:variant>
      <vt:variant>
        <vt:lpwstr/>
      </vt:variant>
      <vt:variant>
        <vt:lpwstr>_Toc520624140</vt:lpwstr>
      </vt:variant>
      <vt:variant>
        <vt:i4>1310774</vt:i4>
      </vt:variant>
      <vt:variant>
        <vt:i4>290</vt:i4>
      </vt:variant>
      <vt:variant>
        <vt:i4>0</vt:i4>
      </vt:variant>
      <vt:variant>
        <vt:i4>5</vt:i4>
      </vt:variant>
      <vt:variant>
        <vt:lpwstr/>
      </vt:variant>
      <vt:variant>
        <vt:lpwstr>_Toc520624139</vt:lpwstr>
      </vt:variant>
      <vt:variant>
        <vt:i4>1310774</vt:i4>
      </vt:variant>
      <vt:variant>
        <vt:i4>284</vt:i4>
      </vt:variant>
      <vt:variant>
        <vt:i4>0</vt:i4>
      </vt:variant>
      <vt:variant>
        <vt:i4>5</vt:i4>
      </vt:variant>
      <vt:variant>
        <vt:lpwstr/>
      </vt:variant>
      <vt:variant>
        <vt:lpwstr>_Toc520624138</vt:lpwstr>
      </vt:variant>
      <vt:variant>
        <vt:i4>1310774</vt:i4>
      </vt:variant>
      <vt:variant>
        <vt:i4>278</vt:i4>
      </vt:variant>
      <vt:variant>
        <vt:i4>0</vt:i4>
      </vt:variant>
      <vt:variant>
        <vt:i4>5</vt:i4>
      </vt:variant>
      <vt:variant>
        <vt:lpwstr/>
      </vt:variant>
      <vt:variant>
        <vt:lpwstr>_Toc520624137</vt:lpwstr>
      </vt:variant>
      <vt:variant>
        <vt:i4>1310774</vt:i4>
      </vt:variant>
      <vt:variant>
        <vt:i4>272</vt:i4>
      </vt:variant>
      <vt:variant>
        <vt:i4>0</vt:i4>
      </vt:variant>
      <vt:variant>
        <vt:i4>5</vt:i4>
      </vt:variant>
      <vt:variant>
        <vt:lpwstr/>
      </vt:variant>
      <vt:variant>
        <vt:lpwstr>_Toc520624136</vt:lpwstr>
      </vt:variant>
      <vt:variant>
        <vt:i4>1310774</vt:i4>
      </vt:variant>
      <vt:variant>
        <vt:i4>266</vt:i4>
      </vt:variant>
      <vt:variant>
        <vt:i4>0</vt:i4>
      </vt:variant>
      <vt:variant>
        <vt:i4>5</vt:i4>
      </vt:variant>
      <vt:variant>
        <vt:lpwstr/>
      </vt:variant>
      <vt:variant>
        <vt:lpwstr>_Toc520624135</vt:lpwstr>
      </vt:variant>
      <vt:variant>
        <vt:i4>1310774</vt:i4>
      </vt:variant>
      <vt:variant>
        <vt:i4>260</vt:i4>
      </vt:variant>
      <vt:variant>
        <vt:i4>0</vt:i4>
      </vt:variant>
      <vt:variant>
        <vt:i4>5</vt:i4>
      </vt:variant>
      <vt:variant>
        <vt:lpwstr/>
      </vt:variant>
      <vt:variant>
        <vt:lpwstr>_Toc520624134</vt:lpwstr>
      </vt:variant>
      <vt:variant>
        <vt:i4>1310774</vt:i4>
      </vt:variant>
      <vt:variant>
        <vt:i4>254</vt:i4>
      </vt:variant>
      <vt:variant>
        <vt:i4>0</vt:i4>
      </vt:variant>
      <vt:variant>
        <vt:i4>5</vt:i4>
      </vt:variant>
      <vt:variant>
        <vt:lpwstr/>
      </vt:variant>
      <vt:variant>
        <vt:lpwstr>_Toc520624133</vt:lpwstr>
      </vt:variant>
      <vt:variant>
        <vt:i4>1310774</vt:i4>
      </vt:variant>
      <vt:variant>
        <vt:i4>248</vt:i4>
      </vt:variant>
      <vt:variant>
        <vt:i4>0</vt:i4>
      </vt:variant>
      <vt:variant>
        <vt:i4>5</vt:i4>
      </vt:variant>
      <vt:variant>
        <vt:lpwstr/>
      </vt:variant>
      <vt:variant>
        <vt:lpwstr>_Toc520624132</vt:lpwstr>
      </vt:variant>
      <vt:variant>
        <vt:i4>1310774</vt:i4>
      </vt:variant>
      <vt:variant>
        <vt:i4>242</vt:i4>
      </vt:variant>
      <vt:variant>
        <vt:i4>0</vt:i4>
      </vt:variant>
      <vt:variant>
        <vt:i4>5</vt:i4>
      </vt:variant>
      <vt:variant>
        <vt:lpwstr/>
      </vt:variant>
      <vt:variant>
        <vt:lpwstr>_Toc520624131</vt:lpwstr>
      </vt:variant>
      <vt:variant>
        <vt:i4>1310774</vt:i4>
      </vt:variant>
      <vt:variant>
        <vt:i4>236</vt:i4>
      </vt:variant>
      <vt:variant>
        <vt:i4>0</vt:i4>
      </vt:variant>
      <vt:variant>
        <vt:i4>5</vt:i4>
      </vt:variant>
      <vt:variant>
        <vt:lpwstr/>
      </vt:variant>
      <vt:variant>
        <vt:lpwstr>_Toc520624130</vt:lpwstr>
      </vt:variant>
      <vt:variant>
        <vt:i4>1376310</vt:i4>
      </vt:variant>
      <vt:variant>
        <vt:i4>230</vt:i4>
      </vt:variant>
      <vt:variant>
        <vt:i4>0</vt:i4>
      </vt:variant>
      <vt:variant>
        <vt:i4>5</vt:i4>
      </vt:variant>
      <vt:variant>
        <vt:lpwstr/>
      </vt:variant>
      <vt:variant>
        <vt:lpwstr>_Toc520624129</vt:lpwstr>
      </vt:variant>
      <vt:variant>
        <vt:i4>1376310</vt:i4>
      </vt:variant>
      <vt:variant>
        <vt:i4>224</vt:i4>
      </vt:variant>
      <vt:variant>
        <vt:i4>0</vt:i4>
      </vt:variant>
      <vt:variant>
        <vt:i4>5</vt:i4>
      </vt:variant>
      <vt:variant>
        <vt:lpwstr/>
      </vt:variant>
      <vt:variant>
        <vt:lpwstr>_Toc520624128</vt:lpwstr>
      </vt:variant>
      <vt:variant>
        <vt:i4>1376310</vt:i4>
      </vt:variant>
      <vt:variant>
        <vt:i4>218</vt:i4>
      </vt:variant>
      <vt:variant>
        <vt:i4>0</vt:i4>
      </vt:variant>
      <vt:variant>
        <vt:i4>5</vt:i4>
      </vt:variant>
      <vt:variant>
        <vt:lpwstr/>
      </vt:variant>
      <vt:variant>
        <vt:lpwstr>_Toc520624127</vt:lpwstr>
      </vt:variant>
      <vt:variant>
        <vt:i4>1376310</vt:i4>
      </vt:variant>
      <vt:variant>
        <vt:i4>212</vt:i4>
      </vt:variant>
      <vt:variant>
        <vt:i4>0</vt:i4>
      </vt:variant>
      <vt:variant>
        <vt:i4>5</vt:i4>
      </vt:variant>
      <vt:variant>
        <vt:lpwstr/>
      </vt:variant>
      <vt:variant>
        <vt:lpwstr>_Toc520624126</vt:lpwstr>
      </vt:variant>
      <vt:variant>
        <vt:i4>1376310</vt:i4>
      </vt:variant>
      <vt:variant>
        <vt:i4>206</vt:i4>
      </vt:variant>
      <vt:variant>
        <vt:i4>0</vt:i4>
      </vt:variant>
      <vt:variant>
        <vt:i4>5</vt:i4>
      </vt:variant>
      <vt:variant>
        <vt:lpwstr/>
      </vt:variant>
      <vt:variant>
        <vt:lpwstr>_Toc520624125</vt:lpwstr>
      </vt:variant>
      <vt:variant>
        <vt:i4>1376310</vt:i4>
      </vt:variant>
      <vt:variant>
        <vt:i4>200</vt:i4>
      </vt:variant>
      <vt:variant>
        <vt:i4>0</vt:i4>
      </vt:variant>
      <vt:variant>
        <vt:i4>5</vt:i4>
      </vt:variant>
      <vt:variant>
        <vt:lpwstr/>
      </vt:variant>
      <vt:variant>
        <vt:lpwstr>_Toc520624124</vt:lpwstr>
      </vt:variant>
      <vt:variant>
        <vt:i4>1376310</vt:i4>
      </vt:variant>
      <vt:variant>
        <vt:i4>194</vt:i4>
      </vt:variant>
      <vt:variant>
        <vt:i4>0</vt:i4>
      </vt:variant>
      <vt:variant>
        <vt:i4>5</vt:i4>
      </vt:variant>
      <vt:variant>
        <vt:lpwstr/>
      </vt:variant>
      <vt:variant>
        <vt:lpwstr>_Toc520624123</vt:lpwstr>
      </vt:variant>
      <vt:variant>
        <vt:i4>1376310</vt:i4>
      </vt:variant>
      <vt:variant>
        <vt:i4>188</vt:i4>
      </vt:variant>
      <vt:variant>
        <vt:i4>0</vt:i4>
      </vt:variant>
      <vt:variant>
        <vt:i4>5</vt:i4>
      </vt:variant>
      <vt:variant>
        <vt:lpwstr/>
      </vt:variant>
      <vt:variant>
        <vt:lpwstr>_Toc520624122</vt:lpwstr>
      </vt:variant>
      <vt:variant>
        <vt:i4>1376310</vt:i4>
      </vt:variant>
      <vt:variant>
        <vt:i4>182</vt:i4>
      </vt:variant>
      <vt:variant>
        <vt:i4>0</vt:i4>
      </vt:variant>
      <vt:variant>
        <vt:i4>5</vt:i4>
      </vt:variant>
      <vt:variant>
        <vt:lpwstr/>
      </vt:variant>
      <vt:variant>
        <vt:lpwstr>_Toc520624121</vt:lpwstr>
      </vt:variant>
      <vt:variant>
        <vt:i4>1376310</vt:i4>
      </vt:variant>
      <vt:variant>
        <vt:i4>176</vt:i4>
      </vt:variant>
      <vt:variant>
        <vt:i4>0</vt:i4>
      </vt:variant>
      <vt:variant>
        <vt:i4>5</vt:i4>
      </vt:variant>
      <vt:variant>
        <vt:lpwstr/>
      </vt:variant>
      <vt:variant>
        <vt:lpwstr>_Toc520624120</vt:lpwstr>
      </vt:variant>
      <vt:variant>
        <vt:i4>1441846</vt:i4>
      </vt:variant>
      <vt:variant>
        <vt:i4>170</vt:i4>
      </vt:variant>
      <vt:variant>
        <vt:i4>0</vt:i4>
      </vt:variant>
      <vt:variant>
        <vt:i4>5</vt:i4>
      </vt:variant>
      <vt:variant>
        <vt:lpwstr/>
      </vt:variant>
      <vt:variant>
        <vt:lpwstr>_Toc520624119</vt:lpwstr>
      </vt:variant>
      <vt:variant>
        <vt:i4>1441846</vt:i4>
      </vt:variant>
      <vt:variant>
        <vt:i4>164</vt:i4>
      </vt:variant>
      <vt:variant>
        <vt:i4>0</vt:i4>
      </vt:variant>
      <vt:variant>
        <vt:i4>5</vt:i4>
      </vt:variant>
      <vt:variant>
        <vt:lpwstr/>
      </vt:variant>
      <vt:variant>
        <vt:lpwstr>_Toc520624118</vt:lpwstr>
      </vt:variant>
      <vt:variant>
        <vt:i4>1441846</vt:i4>
      </vt:variant>
      <vt:variant>
        <vt:i4>158</vt:i4>
      </vt:variant>
      <vt:variant>
        <vt:i4>0</vt:i4>
      </vt:variant>
      <vt:variant>
        <vt:i4>5</vt:i4>
      </vt:variant>
      <vt:variant>
        <vt:lpwstr/>
      </vt:variant>
      <vt:variant>
        <vt:lpwstr>_Toc520624117</vt:lpwstr>
      </vt:variant>
      <vt:variant>
        <vt:i4>1441846</vt:i4>
      </vt:variant>
      <vt:variant>
        <vt:i4>152</vt:i4>
      </vt:variant>
      <vt:variant>
        <vt:i4>0</vt:i4>
      </vt:variant>
      <vt:variant>
        <vt:i4>5</vt:i4>
      </vt:variant>
      <vt:variant>
        <vt:lpwstr/>
      </vt:variant>
      <vt:variant>
        <vt:lpwstr>_Toc520624116</vt:lpwstr>
      </vt:variant>
      <vt:variant>
        <vt:i4>1441846</vt:i4>
      </vt:variant>
      <vt:variant>
        <vt:i4>146</vt:i4>
      </vt:variant>
      <vt:variant>
        <vt:i4>0</vt:i4>
      </vt:variant>
      <vt:variant>
        <vt:i4>5</vt:i4>
      </vt:variant>
      <vt:variant>
        <vt:lpwstr/>
      </vt:variant>
      <vt:variant>
        <vt:lpwstr>_Toc520624115</vt:lpwstr>
      </vt:variant>
      <vt:variant>
        <vt:i4>1441846</vt:i4>
      </vt:variant>
      <vt:variant>
        <vt:i4>140</vt:i4>
      </vt:variant>
      <vt:variant>
        <vt:i4>0</vt:i4>
      </vt:variant>
      <vt:variant>
        <vt:i4>5</vt:i4>
      </vt:variant>
      <vt:variant>
        <vt:lpwstr/>
      </vt:variant>
      <vt:variant>
        <vt:lpwstr>_Toc520624114</vt:lpwstr>
      </vt:variant>
      <vt:variant>
        <vt:i4>1441846</vt:i4>
      </vt:variant>
      <vt:variant>
        <vt:i4>134</vt:i4>
      </vt:variant>
      <vt:variant>
        <vt:i4>0</vt:i4>
      </vt:variant>
      <vt:variant>
        <vt:i4>5</vt:i4>
      </vt:variant>
      <vt:variant>
        <vt:lpwstr/>
      </vt:variant>
      <vt:variant>
        <vt:lpwstr>_Toc520624113</vt:lpwstr>
      </vt:variant>
      <vt:variant>
        <vt:i4>1441846</vt:i4>
      </vt:variant>
      <vt:variant>
        <vt:i4>128</vt:i4>
      </vt:variant>
      <vt:variant>
        <vt:i4>0</vt:i4>
      </vt:variant>
      <vt:variant>
        <vt:i4>5</vt:i4>
      </vt:variant>
      <vt:variant>
        <vt:lpwstr/>
      </vt:variant>
      <vt:variant>
        <vt:lpwstr>_Toc520624112</vt:lpwstr>
      </vt:variant>
      <vt:variant>
        <vt:i4>1441846</vt:i4>
      </vt:variant>
      <vt:variant>
        <vt:i4>122</vt:i4>
      </vt:variant>
      <vt:variant>
        <vt:i4>0</vt:i4>
      </vt:variant>
      <vt:variant>
        <vt:i4>5</vt:i4>
      </vt:variant>
      <vt:variant>
        <vt:lpwstr/>
      </vt:variant>
      <vt:variant>
        <vt:lpwstr>_Toc520624111</vt:lpwstr>
      </vt:variant>
      <vt:variant>
        <vt:i4>1441846</vt:i4>
      </vt:variant>
      <vt:variant>
        <vt:i4>116</vt:i4>
      </vt:variant>
      <vt:variant>
        <vt:i4>0</vt:i4>
      </vt:variant>
      <vt:variant>
        <vt:i4>5</vt:i4>
      </vt:variant>
      <vt:variant>
        <vt:lpwstr/>
      </vt:variant>
      <vt:variant>
        <vt:lpwstr>_Toc520624110</vt:lpwstr>
      </vt:variant>
      <vt:variant>
        <vt:i4>1507382</vt:i4>
      </vt:variant>
      <vt:variant>
        <vt:i4>110</vt:i4>
      </vt:variant>
      <vt:variant>
        <vt:i4>0</vt:i4>
      </vt:variant>
      <vt:variant>
        <vt:i4>5</vt:i4>
      </vt:variant>
      <vt:variant>
        <vt:lpwstr/>
      </vt:variant>
      <vt:variant>
        <vt:lpwstr>_Toc520624109</vt:lpwstr>
      </vt:variant>
      <vt:variant>
        <vt:i4>1507382</vt:i4>
      </vt:variant>
      <vt:variant>
        <vt:i4>104</vt:i4>
      </vt:variant>
      <vt:variant>
        <vt:i4>0</vt:i4>
      </vt:variant>
      <vt:variant>
        <vt:i4>5</vt:i4>
      </vt:variant>
      <vt:variant>
        <vt:lpwstr/>
      </vt:variant>
      <vt:variant>
        <vt:lpwstr>_Toc520624108</vt:lpwstr>
      </vt:variant>
      <vt:variant>
        <vt:i4>1507382</vt:i4>
      </vt:variant>
      <vt:variant>
        <vt:i4>98</vt:i4>
      </vt:variant>
      <vt:variant>
        <vt:i4>0</vt:i4>
      </vt:variant>
      <vt:variant>
        <vt:i4>5</vt:i4>
      </vt:variant>
      <vt:variant>
        <vt:lpwstr/>
      </vt:variant>
      <vt:variant>
        <vt:lpwstr>_Toc520624107</vt:lpwstr>
      </vt:variant>
      <vt:variant>
        <vt:i4>1507382</vt:i4>
      </vt:variant>
      <vt:variant>
        <vt:i4>92</vt:i4>
      </vt:variant>
      <vt:variant>
        <vt:i4>0</vt:i4>
      </vt:variant>
      <vt:variant>
        <vt:i4>5</vt:i4>
      </vt:variant>
      <vt:variant>
        <vt:lpwstr/>
      </vt:variant>
      <vt:variant>
        <vt:lpwstr>_Toc520624106</vt:lpwstr>
      </vt:variant>
      <vt:variant>
        <vt:i4>1507382</vt:i4>
      </vt:variant>
      <vt:variant>
        <vt:i4>86</vt:i4>
      </vt:variant>
      <vt:variant>
        <vt:i4>0</vt:i4>
      </vt:variant>
      <vt:variant>
        <vt:i4>5</vt:i4>
      </vt:variant>
      <vt:variant>
        <vt:lpwstr/>
      </vt:variant>
      <vt:variant>
        <vt:lpwstr>_Toc520624105</vt:lpwstr>
      </vt:variant>
      <vt:variant>
        <vt:i4>1507382</vt:i4>
      </vt:variant>
      <vt:variant>
        <vt:i4>80</vt:i4>
      </vt:variant>
      <vt:variant>
        <vt:i4>0</vt:i4>
      </vt:variant>
      <vt:variant>
        <vt:i4>5</vt:i4>
      </vt:variant>
      <vt:variant>
        <vt:lpwstr/>
      </vt:variant>
      <vt:variant>
        <vt:lpwstr>_Toc520624104</vt:lpwstr>
      </vt:variant>
      <vt:variant>
        <vt:i4>1507382</vt:i4>
      </vt:variant>
      <vt:variant>
        <vt:i4>74</vt:i4>
      </vt:variant>
      <vt:variant>
        <vt:i4>0</vt:i4>
      </vt:variant>
      <vt:variant>
        <vt:i4>5</vt:i4>
      </vt:variant>
      <vt:variant>
        <vt:lpwstr/>
      </vt:variant>
      <vt:variant>
        <vt:lpwstr>_Toc520624103</vt:lpwstr>
      </vt:variant>
      <vt:variant>
        <vt:i4>1507382</vt:i4>
      </vt:variant>
      <vt:variant>
        <vt:i4>68</vt:i4>
      </vt:variant>
      <vt:variant>
        <vt:i4>0</vt:i4>
      </vt:variant>
      <vt:variant>
        <vt:i4>5</vt:i4>
      </vt:variant>
      <vt:variant>
        <vt:lpwstr/>
      </vt:variant>
      <vt:variant>
        <vt:lpwstr>_Toc520624102</vt:lpwstr>
      </vt:variant>
      <vt:variant>
        <vt:i4>1507382</vt:i4>
      </vt:variant>
      <vt:variant>
        <vt:i4>62</vt:i4>
      </vt:variant>
      <vt:variant>
        <vt:i4>0</vt:i4>
      </vt:variant>
      <vt:variant>
        <vt:i4>5</vt:i4>
      </vt:variant>
      <vt:variant>
        <vt:lpwstr/>
      </vt:variant>
      <vt:variant>
        <vt:lpwstr>_Toc520624101</vt:lpwstr>
      </vt:variant>
      <vt:variant>
        <vt:i4>1507382</vt:i4>
      </vt:variant>
      <vt:variant>
        <vt:i4>56</vt:i4>
      </vt:variant>
      <vt:variant>
        <vt:i4>0</vt:i4>
      </vt:variant>
      <vt:variant>
        <vt:i4>5</vt:i4>
      </vt:variant>
      <vt:variant>
        <vt:lpwstr/>
      </vt:variant>
      <vt:variant>
        <vt:lpwstr>_Toc520624100</vt:lpwstr>
      </vt:variant>
      <vt:variant>
        <vt:i4>1966135</vt:i4>
      </vt:variant>
      <vt:variant>
        <vt:i4>50</vt:i4>
      </vt:variant>
      <vt:variant>
        <vt:i4>0</vt:i4>
      </vt:variant>
      <vt:variant>
        <vt:i4>5</vt:i4>
      </vt:variant>
      <vt:variant>
        <vt:lpwstr/>
      </vt:variant>
      <vt:variant>
        <vt:lpwstr>_Toc520624099</vt:lpwstr>
      </vt:variant>
      <vt:variant>
        <vt:i4>1966135</vt:i4>
      </vt:variant>
      <vt:variant>
        <vt:i4>44</vt:i4>
      </vt:variant>
      <vt:variant>
        <vt:i4>0</vt:i4>
      </vt:variant>
      <vt:variant>
        <vt:i4>5</vt:i4>
      </vt:variant>
      <vt:variant>
        <vt:lpwstr/>
      </vt:variant>
      <vt:variant>
        <vt:lpwstr>_Toc520624098</vt:lpwstr>
      </vt:variant>
      <vt:variant>
        <vt:i4>1966135</vt:i4>
      </vt:variant>
      <vt:variant>
        <vt:i4>38</vt:i4>
      </vt:variant>
      <vt:variant>
        <vt:i4>0</vt:i4>
      </vt:variant>
      <vt:variant>
        <vt:i4>5</vt:i4>
      </vt:variant>
      <vt:variant>
        <vt:lpwstr/>
      </vt:variant>
      <vt:variant>
        <vt:lpwstr>_Toc520624097</vt:lpwstr>
      </vt:variant>
      <vt:variant>
        <vt:i4>1966135</vt:i4>
      </vt:variant>
      <vt:variant>
        <vt:i4>32</vt:i4>
      </vt:variant>
      <vt:variant>
        <vt:i4>0</vt:i4>
      </vt:variant>
      <vt:variant>
        <vt:i4>5</vt:i4>
      </vt:variant>
      <vt:variant>
        <vt:lpwstr/>
      </vt:variant>
      <vt:variant>
        <vt:lpwstr>_Toc520624096</vt:lpwstr>
      </vt:variant>
      <vt:variant>
        <vt:i4>1966135</vt:i4>
      </vt:variant>
      <vt:variant>
        <vt:i4>26</vt:i4>
      </vt:variant>
      <vt:variant>
        <vt:i4>0</vt:i4>
      </vt:variant>
      <vt:variant>
        <vt:i4>5</vt:i4>
      </vt:variant>
      <vt:variant>
        <vt:lpwstr/>
      </vt:variant>
      <vt:variant>
        <vt:lpwstr>_Toc520624095</vt:lpwstr>
      </vt:variant>
      <vt:variant>
        <vt:i4>1966135</vt:i4>
      </vt:variant>
      <vt:variant>
        <vt:i4>20</vt:i4>
      </vt:variant>
      <vt:variant>
        <vt:i4>0</vt:i4>
      </vt:variant>
      <vt:variant>
        <vt:i4>5</vt:i4>
      </vt:variant>
      <vt:variant>
        <vt:lpwstr/>
      </vt:variant>
      <vt:variant>
        <vt:lpwstr>_Toc520624094</vt:lpwstr>
      </vt:variant>
      <vt:variant>
        <vt:i4>8192000</vt:i4>
      </vt:variant>
      <vt:variant>
        <vt:i4>15</vt:i4>
      </vt:variant>
      <vt:variant>
        <vt:i4>0</vt:i4>
      </vt:variant>
      <vt:variant>
        <vt:i4>5</vt:i4>
      </vt:variant>
      <vt:variant>
        <vt:lpwstr>mailto:info@art.utah.edu</vt:lpwstr>
      </vt:variant>
      <vt:variant>
        <vt:lpwstr/>
      </vt:variant>
      <vt:variant>
        <vt:i4>5177344</vt:i4>
      </vt:variant>
      <vt:variant>
        <vt:i4>12</vt:i4>
      </vt:variant>
      <vt:variant>
        <vt:i4>0</vt:i4>
      </vt:variant>
      <vt:variant>
        <vt:i4>5</vt:i4>
      </vt:variant>
      <vt:variant>
        <vt:lpwstr>http://www.art.utah.edu/</vt:lpwstr>
      </vt:variant>
      <vt:variant>
        <vt:lpwstr/>
      </vt:variant>
      <vt:variant>
        <vt:i4>262257</vt:i4>
      </vt:variant>
      <vt:variant>
        <vt:i4>9</vt:i4>
      </vt:variant>
      <vt:variant>
        <vt:i4>0</vt:i4>
      </vt:variant>
      <vt:variant>
        <vt:i4>5</vt:i4>
      </vt:variant>
      <vt:variant>
        <vt:lpwstr>mailto:paul.stout@utah.edu</vt:lpwstr>
      </vt:variant>
      <vt:variant>
        <vt:lpwstr/>
      </vt:variant>
      <vt:variant>
        <vt:i4>2621504</vt:i4>
      </vt:variant>
      <vt:variant>
        <vt:i4>6</vt:i4>
      </vt:variant>
      <vt:variant>
        <vt:i4>0</vt:i4>
      </vt:variant>
      <vt:variant>
        <vt:i4>5</vt:i4>
      </vt:variant>
      <vt:variant>
        <vt:lpwstr>mailto:s.crook@utah.edu</vt:lpwstr>
      </vt:variant>
      <vt:variant>
        <vt:lpwstr/>
      </vt:variant>
      <vt:variant>
        <vt:i4>7667730</vt:i4>
      </vt:variant>
      <vt:variant>
        <vt:i4>3</vt:i4>
      </vt:variant>
      <vt:variant>
        <vt:i4>0</vt:i4>
      </vt:variant>
      <vt:variant>
        <vt:i4>5</vt:i4>
      </vt:variant>
      <vt:variant>
        <vt:lpwstr>mailto:jessen.kelly@utah.edu</vt:lpwstr>
      </vt:variant>
      <vt:variant>
        <vt:lpwstr/>
      </vt:variant>
      <vt:variant>
        <vt:i4>5242936</vt:i4>
      </vt:variant>
      <vt:variant>
        <vt:i4>0</vt:i4>
      </vt:variant>
      <vt:variant>
        <vt:i4>0</vt:i4>
      </vt:variant>
      <vt:variant>
        <vt:i4>5</vt:i4>
      </vt:variant>
      <vt:variant>
        <vt:lpwstr>mailto:lewis.crawford@utah.edu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V.Kim Martinez</cp:lastModifiedBy>
  <cp:revision>5</cp:revision>
  <cp:lastPrinted>2021-10-08T13:57:00Z</cp:lastPrinted>
  <dcterms:created xsi:type="dcterms:W3CDTF">2021-10-07T19:15:00Z</dcterms:created>
  <dcterms:modified xsi:type="dcterms:W3CDTF">2021-10-08T14:05:00Z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0x0101000960E922D985C047B0FC452B67EC06BF</vt:lpwstr>
  </property>
</Properties>
</file>